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0D3" w:rsidRDefault="006220D3"/>
    <w:sdt>
      <w:sdtPr>
        <w:rPr>
          <w:rFonts w:asciiTheme="majorHAnsi" w:eastAsiaTheme="majorEastAsia" w:hAnsiTheme="majorHAnsi" w:cstheme="majorBidi"/>
          <w:caps/>
          <w:sz w:val="28"/>
          <w:lang w:eastAsia="en-US"/>
        </w:rPr>
        <w:id w:val="217943016"/>
        <w:docPartObj>
          <w:docPartGallery w:val="Cover Pages"/>
          <w:docPartUnique/>
        </w:docPartObj>
      </w:sdtPr>
      <w:sdtEndPr>
        <w:rPr>
          <w:caps w:val="0"/>
          <w:color w:val="17365D" w:themeColor="text2" w:themeShade="BF"/>
          <w:spacing w:val="5"/>
          <w:kern w:val="28"/>
          <w:sz w:val="64"/>
          <w:szCs w:val="64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1A3DBC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sz w:val="28"/>
                  <w:lang w:eastAsia="en-US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Arial" w:eastAsia="Times New Roman" w:hAnsi="Arial" w:cs="Arial"/>
                  <w:caps w:val="0"/>
                  <w:color w:val="1B1B1B"/>
                  <w:szCs w:val="28"/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1A3DBC" w:rsidRDefault="00A5717D" w:rsidP="001A3DBC">
                    <w:pPr>
                      <w:pStyle w:val="ad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A5717D">
                      <w:rPr>
                        <w:rFonts w:ascii="Arial" w:eastAsia="Times New Roman" w:hAnsi="Arial" w:cs="Arial"/>
                        <w:color w:val="1B1B1B"/>
                        <w:sz w:val="28"/>
                        <w:szCs w:val="28"/>
                      </w:rPr>
                      <w:t>СПб ГБУЗ "Медицинский информационно-аналитический центр"</w:t>
                    </w:r>
                  </w:p>
                </w:tc>
              </w:sdtContent>
            </w:sdt>
          </w:tr>
          <w:tr w:rsidR="001A3DBC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64"/>
                  <w:szCs w:val="64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1A3DBC" w:rsidRDefault="001A3DBC" w:rsidP="00B12EBE">
                    <w:pPr>
                      <w:pStyle w:val="ad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1A3DBC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>Руководство</w:t>
                    </w:r>
                    <w:r w:rsidR="00BB1543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 xml:space="preserve"> </w:t>
                    </w:r>
                    <w:proofErr w:type="gramStart"/>
                    <w:r w:rsidR="00BB1543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 xml:space="preserve">пользователя системы поддержки </w:t>
                    </w:r>
                    <w:r w:rsidR="008F21BB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>технологическ</w:t>
                    </w:r>
                    <w:r w:rsidR="00B12EBE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>их</w:t>
                    </w:r>
                    <w:r w:rsidR="008F21BB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 xml:space="preserve"> регламент</w:t>
                    </w:r>
                    <w:r w:rsidR="00B12EBE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>ов</w:t>
                    </w:r>
                    <w:r w:rsidR="008F21BB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 xml:space="preserve"> медицинской помощи</w:t>
                    </w:r>
                    <w:proofErr w:type="gramEnd"/>
                    <w:r w:rsidR="008F21BB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 xml:space="preserve"> населению</w:t>
                    </w:r>
                    <w:r w:rsidRPr="001A3DBC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 xml:space="preserve"> </w:t>
                    </w:r>
                    <w:r w:rsidR="00526A93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>«</w:t>
                    </w:r>
                    <w:r w:rsidR="00D73A78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>Эксперт-МЭС 2.0</w:t>
                    </w:r>
                    <w:r w:rsidR="00526A93">
                      <w:rPr>
                        <w:rFonts w:asciiTheme="majorHAnsi" w:eastAsiaTheme="majorEastAsia" w:hAnsiTheme="majorHAnsi" w:cstheme="majorBidi"/>
                        <w:sz w:val="64"/>
                        <w:szCs w:val="64"/>
                      </w:rPr>
                      <w:t>»</w:t>
                    </w:r>
                  </w:p>
                </w:tc>
              </w:sdtContent>
            </w:sdt>
          </w:tr>
          <w:tr w:rsidR="001A3DBC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1A3DBC" w:rsidRDefault="00701EFE" w:rsidP="005A36F4">
                    <w:pPr>
                      <w:pStyle w:val="ad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Руководство пользовательского приложения</w:t>
                    </w:r>
                  </w:p>
                </w:tc>
              </w:sdtContent>
            </w:sdt>
          </w:tr>
          <w:tr w:rsidR="001A3DB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1A3DBC" w:rsidRDefault="001A3DBC">
                <w:pPr>
                  <w:pStyle w:val="ad"/>
                  <w:jc w:val="center"/>
                </w:pPr>
              </w:p>
            </w:tc>
          </w:tr>
          <w:tr w:rsidR="001A3DB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tbl>
                <w:tblPr>
                  <w:tblpPr w:leftFromText="187" w:rightFromText="187" w:vertAnchor="page" w:horzAnchor="margin" w:tblpY="61"/>
                  <w:tblW w:w="9571" w:type="dxa"/>
                  <w:tblLook w:val="04A0" w:firstRow="1" w:lastRow="0" w:firstColumn="1" w:lastColumn="0" w:noHBand="0" w:noVBand="1"/>
                </w:tblPr>
                <w:tblGrid>
                  <w:gridCol w:w="9571"/>
                </w:tblGrid>
                <w:tr w:rsidR="001A3DBC" w:rsidTr="001A3DBC">
                  <w:sdt>
                    <w:sdtPr>
                      <w:rPr>
                        <w:sz w:val="24"/>
                        <w:szCs w:val="24"/>
                      </w:rPr>
                      <w:alias w:val="Аннотация"/>
                      <w:id w:val="8276291"/>
                      <w:dataBinding w:prefixMappings="xmlns:ns0='http://schemas.microsoft.com/office/2006/coverPageProps'" w:xpath="/ns0:CoverPageProperties[1]/ns0:Abstract[1]" w:storeItemID="{55AF091B-3C7A-41E3-B477-F2FDAA23CFDA}"/>
                      <w:text/>
                    </w:sdtPr>
                    <w:sdtEndPr/>
                    <w:sdtContent>
                      <w:tc>
                        <w:tcPr>
                          <w:tcW w:w="5000" w:type="pct"/>
                        </w:tcPr>
                        <w:p w:rsidR="001A3DBC" w:rsidRDefault="001A3DBC" w:rsidP="00A5717D">
                          <w:pPr>
                            <w:pStyle w:val="ad"/>
                          </w:pPr>
                          <w:r w:rsidRPr="00A5717D">
                            <w:rPr>
                              <w:sz w:val="24"/>
                              <w:szCs w:val="24"/>
                            </w:rPr>
                            <w:t xml:space="preserve"> Данный документ - руководство по работе в системе </w:t>
                          </w:r>
                          <w:r w:rsidR="00D73A78">
                            <w:rPr>
                              <w:sz w:val="24"/>
                              <w:szCs w:val="24"/>
                            </w:rPr>
                            <w:t>Эксперт-МЭС 2.0</w:t>
                          </w:r>
                          <w:r w:rsidR="00A5717D" w:rsidRPr="00A5717D">
                            <w:rPr>
                              <w:sz w:val="24"/>
                              <w:szCs w:val="24"/>
                            </w:rPr>
                            <w:t xml:space="preserve"> для</w:t>
                          </w:r>
                          <w:r w:rsidRPr="00A5717D">
                            <w:rPr>
                              <w:sz w:val="24"/>
                              <w:szCs w:val="24"/>
                            </w:rPr>
                            <w:t xml:space="preserve"> пользователя. </w:t>
                          </w:r>
                          <w:r w:rsidR="00A5717D" w:rsidRPr="00A5717D">
                            <w:rPr>
                              <w:sz w:val="24"/>
                              <w:szCs w:val="24"/>
                            </w:rPr>
                            <w:t>Здесь описаны</w:t>
                          </w:r>
                          <w:r w:rsidR="00A5717D">
                            <w:rPr>
                              <w:sz w:val="24"/>
                              <w:szCs w:val="24"/>
                            </w:rPr>
                            <w:t>:</w:t>
                          </w:r>
                          <w:r w:rsidRPr="00A5717D">
                            <w:rPr>
                              <w:sz w:val="24"/>
                              <w:szCs w:val="24"/>
                            </w:rPr>
                            <w:t xml:space="preserve"> запуск программы, начало работы,</w:t>
                          </w:r>
                          <w:r w:rsidR="00BB5483">
                            <w:rPr>
                              <w:sz w:val="24"/>
                              <w:szCs w:val="24"/>
                            </w:rPr>
                            <w:t xml:space="preserve"> общее описание,</w:t>
                          </w:r>
                          <w:r w:rsidRPr="00A5717D">
                            <w:rPr>
                              <w:sz w:val="24"/>
                              <w:szCs w:val="24"/>
                            </w:rPr>
                            <w:t xml:space="preserve"> использование информационно-справочного материала</w:t>
                          </w:r>
                          <w:r w:rsidR="00A5717D">
                            <w:rPr>
                              <w:sz w:val="24"/>
                              <w:szCs w:val="24"/>
                            </w:rPr>
                            <w:t>, а также</w:t>
                          </w:r>
                          <w:r w:rsidRPr="00A5717D">
                            <w:rPr>
                              <w:sz w:val="24"/>
                              <w:szCs w:val="24"/>
                            </w:rPr>
                            <w:t xml:space="preserve"> работа со стандартами и проектами стандартов.</w:t>
                          </w:r>
                        </w:p>
                      </w:tc>
                    </w:sdtContent>
                  </w:sdt>
                </w:tr>
              </w:tbl>
              <w:p w:rsidR="001A3DBC" w:rsidRDefault="001A3DBC">
                <w:pPr>
                  <w:pStyle w:val="ad"/>
                  <w:jc w:val="center"/>
                  <w:rPr>
                    <w:b/>
                    <w:bCs/>
                  </w:rPr>
                </w:pPr>
              </w:p>
            </w:tc>
          </w:tr>
          <w:tr w:rsidR="001A3DBC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1A3DBC" w:rsidRDefault="001A3DBC">
                <w:pPr>
                  <w:pStyle w:val="ad"/>
                  <w:jc w:val="center"/>
                  <w:rPr>
                    <w:b/>
                    <w:bCs/>
                  </w:rPr>
                </w:pPr>
              </w:p>
            </w:tc>
          </w:tr>
        </w:tbl>
        <w:p w:rsidR="00EF78EE" w:rsidRDefault="00EF78EE" w:rsidP="001A3DBC"/>
        <w:p w:rsidR="00EF78EE" w:rsidRDefault="00EF78EE">
          <w:r>
            <w:br w:type="page"/>
          </w:r>
        </w:p>
      </w:sdtContent>
    </w:sdt>
    <w:p w:rsidR="005A36F4" w:rsidRPr="006D78BA" w:rsidRDefault="005A36F4" w:rsidP="006D78BA">
      <w:pPr>
        <w:pStyle w:val="1"/>
        <w:pageBreakBefore/>
        <w:numPr>
          <w:ilvl w:val="0"/>
          <w:numId w:val="22"/>
        </w:numPr>
        <w:spacing w:after="240"/>
        <w:ind w:left="0" w:firstLine="0"/>
        <w:jc w:val="center"/>
        <w:rPr>
          <w:color w:val="auto"/>
          <w:sz w:val="32"/>
          <w:szCs w:val="32"/>
        </w:rPr>
      </w:pPr>
      <w:bookmarkStart w:id="0" w:name="_Toc451328218"/>
      <w:r w:rsidRPr="006D78BA">
        <w:rPr>
          <w:color w:val="auto"/>
          <w:sz w:val="32"/>
          <w:szCs w:val="32"/>
        </w:rPr>
        <w:lastRenderedPageBreak/>
        <w:t>Введение</w:t>
      </w:r>
      <w:bookmarkEnd w:id="0"/>
    </w:p>
    <w:p w:rsidR="00774441" w:rsidRDefault="00774441" w:rsidP="005A36F4">
      <w:pPr>
        <w:ind w:firstLine="284"/>
        <w:jc w:val="both"/>
      </w:pPr>
      <w:r>
        <w:t xml:space="preserve">Программный комплекс </w:t>
      </w:r>
      <w:r w:rsidR="003444FD">
        <w:t xml:space="preserve"> </w:t>
      </w:r>
      <w:r w:rsidR="00526A93">
        <w:t>«</w:t>
      </w:r>
      <w:r w:rsidR="00D73A78">
        <w:t>Эксперт-МЭС 2.0</w:t>
      </w:r>
      <w:r w:rsidR="00526A93">
        <w:t>»</w:t>
      </w:r>
      <w:r w:rsidR="003444FD">
        <w:t xml:space="preserve"> — это информационно-справочная система</w:t>
      </w:r>
      <w:r>
        <w:t>,</w:t>
      </w:r>
      <w:r w:rsidR="003444FD">
        <w:t xml:space="preserve"> </w:t>
      </w:r>
      <w:r>
        <w:t xml:space="preserve">предназначенная </w:t>
      </w:r>
      <w:proofErr w:type="gramStart"/>
      <w:r>
        <w:t>для</w:t>
      </w:r>
      <w:proofErr w:type="gramEnd"/>
      <w:r>
        <w:t>:</w:t>
      </w:r>
    </w:p>
    <w:p w:rsidR="007B6D7F" w:rsidRDefault="00774441" w:rsidP="000261F3">
      <w:pPr>
        <w:pStyle w:val="a3"/>
        <w:numPr>
          <w:ilvl w:val="1"/>
          <w:numId w:val="22"/>
        </w:numPr>
        <w:jc w:val="both"/>
      </w:pPr>
      <w:r>
        <w:t>Организации оперативного доступа к базе данных региональных технологических регламентов медицинской помощи</w:t>
      </w:r>
      <w:r w:rsidR="00701EFE">
        <w:t xml:space="preserve"> (ТРМП)</w:t>
      </w:r>
      <w:r>
        <w:t>, утвержденных для применения медицинскими организациями системы ОМС Санкт-Петербурга.</w:t>
      </w:r>
    </w:p>
    <w:p w:rsidR="00E74B20" w:rsidRDefault="007B6D7F" w:rsidP="000261F3">
      <w:pPr>
        <w:pStyle w:val="a3"/>
        <w:numPr>
          <w:ilvl w:val="1"/>
          <w:numId w:val="22"/>
        </w:numPr>
        <w:jc w:val="both"/>
      </w:pPr>
      <w:r>
        <w:t xml:space="preserve">Предоставления доступа </w:t>
      </w:r>
      <w:proofErr w:type="gramStart"/>
      <w:r>
        <w:t>к</w:t>
      </w:r>
      <w:proofErr w:type="gramEnd"/>
      <w:r w:rsidR="00E74B20">
        <w:t>:</w:t>
      </w:r>
      <w:r>
        <w:t xml:space="preserve"> </w:t>
      </w:r>
    </w:p>
    <w:p w:rsidR="00E74B20" w:rsidRDefault="007B6D7F" w:rsidP="000261F3">
      <w:pPr>
        <w:pStyle w:val="a3"/>
        <w:numPr>
          <w:ilvl w:val="0"/>
          <w:numId w:val="42"/>
        </w:numPr>
        <w:jc w:val="both"/>
      </w:pPr>
      <w:r>
        <w:t xml:space="preserve">Международному </w:t>
      </w:r>
      <w:r w:rsidR="001D367B">
        <w:t>классификатору</w:t>
      </w:r>
      <w:r>
        <w:t xml:space="preserve"> болезней 10-го пересмотра (МКБ-10); </w:t>
      </w:r>
      <w:r w:rsidR="00774441">
        <w:t xml:space="preserve"> </w:t>
      </w:r>
    </w:p>
    <w:p w:rsidR="00E74B20" w:rsidRPr="00E74B20" w:rsidRDefault="00E74B20" w:rsidP="000261F3">
      <w:pPr>
        <w:pStyle w:val="a3"/>
        <w:numPr>
          <w:ilvl w:val="0"/>
          <w:numId w:val="42"/>
        </w:numPr>
      </w:pPr>
      <w:r w:rsidRPr="00E74B20">
        <w:t xml:space="preserve">Кодификатору простых сложных </w:t>
      </w:r>
      <w:r w:rsidR="009476EC">
        <w:t xml:space="preserve">и комплексных </w:t>
      </w:r>
      <w:r w:rsidRPr="00E74B20">
        <w:t xml:space="preserve">медицинских услуг, сформированному в соответствии с  приказом </w:t>
      </w:r>
      <w:proofErr w:type="spellStart"/>
      <w:r w:rsidRPr="00E74B20">
        <w:t>Минздравсоцразвития</w:t>
      </w:r>
      <w:proofErr w:type="spellEnd"/>
      <w:r w:rsidRPr="00E74B20">
        <w:t xml:space="preserve"> России от 27.12.2011 г., № 1664н; </w:t>
      </w:r>
    </w:p>
    <w:p w:rsidR="00E74B20" w:rsidRDefault="007B6D7F" w:rsidP="000261F3">
      <w:pPr>
        <w:pStyle w:val="a3"/>
        <w:numPr>
          <w:ilvl w:val="0"/>
          <w:numId w:val="42"/>
        </w:numPr>
        <w:jc w:val="both"/>
      </w:pPr>
      <w:r>
        <w:t>Региональному кодификатору лекарственных средств</w:t>
      </w:r>
      <w:r w:rsidR="00E74B20">
        <w:t>;</w:t>
      </w:r>
    </w:p>
    <w:p w:rsidR="00E74B20" w:rsidRDefault="007B6D7F" w:rsidP="000261F3">
      <w:pPr>
        <w:pStyle w:val="a3"/>
        <w:numPr>
          <w:ilvl w:val="0"/>
          <w:numId w:val="42"/>
        </w:numPr>
        <w:jc w:val="both"/>
      </w:pPr>
      <w:r>
        <w:t xml:space="preserve"> </w:t>
      </w:r>
      <w:r w:rsidR="00E74B20">
        <w:t>Региональному кодификатору изделий</w:t>
      </w:r>
      <w:r>
        <w:t xml:space="preserve"> медицинского назначения</w:t>
      </w:r>
      <w:r w:rsidR="00E74B20">
        <w:t>;</w:t>
      </w:r>
      <w:r>
        <w:t xml:space="preserve"> </w:t>
      </w:r>
    </w:p>
    <w:p w:rsidR="00E74B20" w:rsidRDefault="00E74B20" w:rsidP="000261F3">
      <w:pPr>
        <w:pStyle w:val="a3"/>
        <w:numPr>
          <w:ilvl w:val="0"/>
          <w:numId w:val="42"/>
        </w:numPr>
        <w:jc w:val="both"/>
      </w:pPr>
      <w:r>
        <w:t>Региональному кодификатору препаратов крови;</w:t>
      </w:r>
    </w:p>
    <w:p w:rsidR="00774441" w:rsidRDefault="00E74B20" w:rsidP="000261F3">
      <w:pPr>
        <w:pStyle w:val="a3"/>
        <w:numPr>
          <w:ilvl w:val="0"/>
          <w:numId w:val="42"/>
        </w:numPr>
        <w:jc w:val="both"/>
      </w:pPr>
      <w:r>
        <w:t xml:space="preserve">Региональному кодификатору средств лечебного питания. </w:t>
      </w:r>
    </w:p>
    <w:p w:rsidR="003444FD" w:rsidRDefault="00774441" w:rsidP="000261F3">
      <w:pPr>
        <w:pStyle w:val="a3"/>
        <w:numPr>
          <w:ilvl w:val="1"/>
          <w:numId w:val="22"/>
        </w:numPr>
        <w:jc w:val="both"/>
      </w:pPr>
      <w:r>
        <w:t xml:space="preserve">Разработки новых региональных </w:t>
      </w:r>
      <w:r w:rsidR="00701EFE">
        <w:t>ТРМП</w:t>
      </w:r>
      <w:r>
        <w:t xml:space="preserve"> для ну</w:t>
      </w:r>
      <w:proofErr w:type="gramStart"/>
      <w:r>
        <w:t>жд здр</w:t>
      </w:r>
      <w:proofErr w:type="gramEnd"/>
      <w:r>
        <w:t>авоохранения Санкт-Пет</w:t>
      </w:r>
      <w:r w:rsidR="00701EFE">
        <w:t>е</w:t>
      </w:r>
      <w:r>
        <w:t>рбурга</w:t>
      </w:r>
      <w:r w:rsidR="00701EFE">
        <w:t xml:space="preserve"> с целью накопления максимально полной базы данных ТРМП, необходимой </w:t>
      </w:r>
      <w:r w:rsidR="0083404F">
        <w:t xml:space="preserve">как </w:t>
      </w:r>
      <w:r w:rsidR="00701EFE">
        <w:t xml:space="preserve">для </w:t>
      </w:r>
      <w:r w:rsidR="0083404F">
        <w:t xml:space="preserve">обоснованного, с точки зрения затрат на медицинскую помощь, расчёта </w:t>
      </w:r>
      <w:r w:rsidR="00701EFE">
        <w:t>тариф</w:t>
      </w:r>
      <w:r w:rsidR="0083404F">
        <w:t>ов медицинской помощи, так и для организации контроля объёмов оказанной медицинской помощи</w:t>
      </w:r>
      <w:r w:rsidR="00B82E66">
        <w:t>.</w:t>
      </w:r>
    </w:p>
    <w:p w:rsidR="00526A93" w:rsidRDefault="00526A93" w:rsidP="00D73A78">
      <w:pPr>
        <w:ind w:firstLine="284"/>
        <w:jc w:val="both"/>
      </w:pPr>
      <w:r>
        <w:t xml:space="preserve">Основное отличие программного комплекса </w:t>
      </w:r>
      <w:r w:rsidRPr="00526A93">
        <w:t>«Эксперт-МЭС 2.0»</w:t>
      </w:r>
      <w:r>
        <w:t xml:space="preserve"> от ранее используемой в здравоохранении Санкт-Петербурга программы </w:t>
      </w:r>
      <w:r w:rsidRPr="00526A93">
        <w:t>«Эксперт-МЭС»</w:t>
      </w:r>
      <w:r>
        <w:t xml:space="preserve"> заключается том, что </w:t>
      </w:r>
      <w:r w:rsidRPr="00526A93">
        <w:t>программн</w:t>
      </w:r>
      <w:r>
        <w:t>ый</w:t>
      </w:r>
      <w:r w:rsidRPr="00526A93">
        <w:t xml:space="preserve"> комплекс «Эксперт-МЭС 2.0»</w:t>
      </w:r>
      <w:r>
        <w:t xml:space="preserve"> использует </w:t>
      </w:r>
      <w:r w:rsidRPr="00F56CE5">
        <w:rPr>
          <w:u w:val="single"/>
        </w:rPr>
        <w:t>файл-серверную систему</w:t>
      </w:r>
      <w:r w:rsidRPr="00526A93">
        <w:t xml:space="preserve"> управления базами данных</w:t>
      </w:r>
      <w:r>
        <w:t xml:space="preserve"> (СУБД), а не </w:t>
      </w:r>
      <w:r w:rsidRPr="00F56CE5">
        <w:rPr>
          <w:u w:val="single"/>
        </w:rPr>
        <w:t>клиент-серверную</w:t>
      </w:r>
      <w:r>
        <w:t xml:space="preserve"> СУБД, как это было ранее. </w:t>
      </w:r>
      <w:r w:rsidR="00B01BF1">
        <w:t xml:space="preserve">В результате, все пользователи программного комплекса </w:t>
      </w:r>
      <w:r w:rsidR="00B01BF1" w:rsidRPr="00B01BF1">
        <w:t>«Эксперт-МЭС 2.0»</w:t>
      </w:r>
      <w:r w:rsidR="00B01BF1">
        <w:t xml:space="preserve"> получают возможность взаимодействовать с единой </w:t>
      </w:r>
      <w:r w:rsidR="001D367B">
        <w:t xml:space="preserve">справочной системой и </w:t>
      </w:r>
      <w:r w:rsidR="00B01BF1">
        <w:t xml:space="preserve">базой данных </w:t>
      </w:r>
      <w:r w:rsidR="00F56CE5">
        <w:t xml:space="preserve">региональных </w:t>
      </w:r>
      <w:r w:rsidR="00B01BF1">
        <w:t>ТРМП</w:t>
      </w:r>
      <w:r w:rsidR="00F56CE5">
        <w:t>, примен</w:t>
      </w:r>
      <w:r w:rsidR="00DA2449">
        <w:t>яемых</w:t>
      </w:r>
      <w:r w:rsidR="00F56CE5">
        <w:t xml:space="preserve"> в Санкт-Пет</w:t>
      </w:r>
      <w:r w:rsidR="00DA2449">
        <w:t>е</w:t>
      </w:r>
      <w:r w:rsidR="00F56CE5">
        <w:t>рбурге</w:t>
      </w:r>
      <w:r w:rsidR="00B01BF1">
        <w:t>.</w:t>
      </w:r>
    </w:p>
    <w:p w:rsidR="00B01BF1" w:rsidRDefault="00B01BF1" w:rsidP="00D73A78">
      <w:pPr>
        <w:ind w:firstLine="284"/>
        <w:jc w:val="both"/>
      </w:pPr>
      <w:r>
        <w:lastRenderedPageBreak/>
        <w:t xml:space="preserve">Как и предшествующая версия программы </w:t>
      </w:r>
      <w:r w:rsidRPr="00B01BF1">
        <w:t>«Эксперт-МЭС»</w:t>
      </w:r>
      <w:r>
        <w:t xml:space="preserve">, программный комплекс </w:t>
      </w:r>
      <w:r w:rsidRPr="00B01BF1">
        <w:t>«Эксперт-МЭС 2.0»</w:t>
      </w:r>
      <w:r>
        <w:t xml:space="preserve"> </w:t>
      </w:r>
      <w:r w:rsidR="003676F9">
        <w:t xml:space="preserve">реализует </w:t>
      </w:r>
      <w:r>
        <w:t>концепцию стандартизации медицинской помощи</w:t>
      </w:r>
      <w:r w:rsidR="003676F9">
        <w:t>,</w:t>
      </w:r>
      <w:r>
        <w:t xml:space="preserve"> разработанную в Санкт-Пет</w:t>
      </w:r>
      <w:r w:rsidR="003676F9">
        <w:t>е</w:t>
      </w:r>
      <w:r>
        <w:t>рбурге</w:t>
      </w:r>
      <w:r w:rsidR="003676F9">
        <w:t xml:space="preserve"> в период с 2005-2008 гг. В последующие годы произошли существенные изменения нормативной базы, которые, прежде всего, </w:t>
      </w:r>
      <w:r w:rsidR="003676F9" w:rsidRPr="003676F9">
        <w:t>коснулись</w:t>
      </w:r>
      <w:r w:rsidR="003676F9">
        <w:t xml:space="preserve"> терминологии. В настоящее время вместо ранее применяемых терминов: «Медико-экономический стандарт» (МЭС), «Клинико-экономический стандарт» (КЭС) используется формулировка «Технологический регламент медицинской помощи» (ТРМП)</w:t>
      </w:r>
      <w:r w:rsidR="00714063">
        <w:t>.</w:t>
      </w:r>
    </w:p>
    <w:p w:rsidR="003676F9" w:rsidRDefault="003676F9" w:rsidP="00D73A78">
      <w:pPr>
        <w:ind w:firstLine="284"/>
        <w:jc w:val="both"/>
      </w:pPr>
      <w:r>
        <w:t xml:space="preserve">Программа </w:t>
      </w:r>
      <w:r w:rsidRPr="003676F9">
        <w:t>«Эксперт-МЭС 2.0»</w:t>
      </w:r>
      <w:r>
        <w:t xml:space="preserve"> рассчитана на медицинских руководителей любого уровня, практикующих врачей, </w:t>
      </w:r>
      <w:r w:rsidR="00C31149">
        <w:t xml:space="preserve">врачей-экспертов, </w:t>
      </w:r>
      <w:r>
        <w:t>медицинских статистиков</w:t>
      </w:r>
      <w:r w:rsidR="00C31149">
        <w:t xml:space="preserve">, экономистов лечебно-профилактических учреждений (ЛПУ). Пользователем программы </w:t>
      </w:r>
      <w:r w:rsidR="00C31149" w:rsidRPr="00C31149">
        <w:t>«Эксперт-МЭС 2.0»</w:t>
      </w:r>
      <w:r w:rsidR="00C31149">
        <w:t xml:space="preserve"> любое уполномоченное администрацией ЛПУ лицо, имеющее навыки работы с персональным компьютером. </w:t>
      </w:r>
    </w:p>
    <w:p w:rsidR="00D73656" w:rsidRPr="006D78BA" w:rsidRDefault="00C2565C" w:rsidP="006D78BA">
      <w:pPr>
        <w:pStyle w:val="1"/>
        <w:pageBreakBefore/>
        <w:numPr>
          <w:ilvl w:val="0"/>
          <w:numId w:val="22"/>
        </w:numPr>
        <w:spacing w:after="240"/>
        <w:ind w:left="0" w:hanging="11"/>
        <w:jc w:val="center"/>
        <w:rPr>
          <w:color w:val="auto"/>
          <w:sz w:val="32"/>
          <w:szCs w:val="32"/>
        </w:rPr>
      </w:pPr>
      <w:r w:rsidRPr="006D78BA">
        <w:rPr>
          <w:color w:val="auto"/>
          <w:sz w:val="32"/>
          <w:szCs w:val="32"/>
        </w:rPr>
        <w:lastRenderedPageBreak/>
        <w:t>Термины и определения</w:t>
      </w:r>
    </w:p>
    <w:p w:rsidR="00477E57" w:rsidRDefault="00C2565C" w:rsidP="000261F3">
      <w:pPr>
        <w:pStyle w:val="a3"/>
        <w:numPr>
          <w:ilvl w:val="0"/>
          <w:numId w:val="42"/>
        </w:numPr>
        <w:ind w:left="426" w:hanging="426"/>
        <w:jc w:val="both"/>
      </w:pPr>
      <w:r w:rsidRPr="00A23E32">
        <w:rPr>
          <w:b/>
        </w:rPr>
        <w:t>ТРМП</w:t>
      </w:r>
      <w:r>
        <w:t xml:space="preserve"> </w:t>
      </w:r>
      <w:r w:rsidR="00477E57" w:rsidRPr="003E1134">
        <w:rPr>
          <w:i/>
        </w:rPr>
        <w:t>(</w:t>
      </w:r>
      <w:r w:rsidRPr="003E1134">
        <w:rPr>
          <w:i/>
        </w:rPr>
        <w:t>технологический регламент медицинской помощи</w:t>
      </w:r>
      <w:r w:rsidR="00477E57" w:rsidRPr="003E1134">
        <w:rPr>
          <w:i/>
        </w:rPr>
        <w:t>)</w:t>
      </w:r>
      <w:r w:rsidR="00477E57">
        <w:t xml:space="preserve"> – это </w:t>
      </w:r>
      <w:proofErr w:type="gramStart"/>
      <w:r w:rsidR="00477E57">
        <w:t>стоимостной</w:t>
      </w:r>
      <w:proofErr w:type="gramEnd"/>
      <w:r w:rsidR="00477E57">
        <w:t xml:space="preserve"> эквивалент стандартизированной технологии диагностики и лечения однородных групп заболеваний с использованием в ценообразовании нормативного подхода расходования средств и нормативов времени на производство медицинских услуг. ТРМП представляет собой совокупность медицинских услуг (диагностических и лечебных), необходимых при лечении заболеваний данной однородной группы, медикаментов изделий медицинского назначения и т. п. Ранее </w:t>
      </w:r>
      <w:r w:rsidR="00A23E32">
        <w:t xml:space="preserve">настоящему </w:t>
      </w:r>
      <w:r w:rsidR="00477E57">
        <w:t>определению удовлетворял</w:t>
      </w:r>
      <w:r w:rsidR="00A23E32">
        <w:t>и</w:t>
      </w:r>
      <w:r w:rsidR="00477E57">
        <w:t xml:space="preserve"> поняти</w:t>
      </w:r>
      <w:r w:rsidR="00A23E32">
        <w:t>я:</w:t>
      </w:r>
      <w:r w:rsidR="00477E57">
        <w:t xml:space="preserve"> Медико-экономический стандарт (МЭС) </w:t>
      </w:r>
      <w:r w:rsidR="00A23E32">
        <w:t>и (</w:t>
      </w:r>
      <w:r w:rsidR="00477E57">
        <w:t>или</w:t>
      </w:r>
      <w:r w:rsidR="00A23E32">
        <w:t>)</w:t>
      </w:r>
      <w:r w:rsidR="00477E57">
        <w:t xml:space="preserve"> Клинико-экономический стандарт (КЭС)</w:t>
      </w:r>
      <w:r w:rsidR="00A23E32">
        <w:t>.</w:t>
      </w:r>
    </w:p>
    <w:p w:rsidR="000C5B09" w:rsidRDefault="000C5B09" w:rsidP="000261F3">
      <w:pPr>
        <w:pStyle w:val="a3"/>
        <w:numPr>
          <w:ilvl w:val="0"/>
          <w:numId w:val="44"/>
        </w:numPr>
        <w:jc w:val="both"/>
      </w:pPr>
      <w:r>
        <w:rPr>
          <w:b/>
        </w:rPr>
        <w:t>ТРМ</w:t>
      </w:r>
      <w:proofErr w:type="gramStart"/>
      <w:r>
        <w:rPr>
          <w:b/>
        </w:rPr>
        <w:t>П(</w:t>
      </w:r>
      <w:proofErr w:type="gramEnd"/>
      <w:r>
        <w:rPr>
          <w:b/>
        </w:rPr>
        <w:t xml:space="preserve">А) </w:t>
      </w:r>
      <w:r w:rsidRPr="000C5B09">
        <w:rPr>
          <w:i/>
        </w:rPr>
        <w:t>(технологический регламент медицинской помощи амбулаторный)</w:t>
      </w:r>
      <w:r w:rsidRPr="000C5B09">
        <w:t xml:space="preserve"> </w:t>
      </w:r>
      <w:r>
        <w:t>–</w:t>
      </w:r>
      <w:r w:rsidRPr="000C5B09">
        <w:t xml:space="preserve"> ва</w:t>
      </w:r>
      <w:r>
        <w:t>риант ТРМП, применяемый для описания технологи оказания медицинской помощи при однородной группе заболеваний  в амбулаторных условиях</w:t>
      </w:r>
    </w:p>
    <w:p w:rsidR="000C5B09" w:rsidRDefault="000C5B09" w:rsidP="000261F3">
      <w:pPr>
        <w:pStyle w:val="a3"/>
        <w:numPr>
          <w:ilvl w:val="0"/>
          <w:numId w:val="44"/>
        </w:numPr>
        <w:jc w:val="both"/>
      </w:pPr>
      <w:r>
        <w:rPr>
          <w:b/>
        </w:rPr>
        <w:t>ТРМ</w:t>
      </w:r>
      <w:proofErr w:type="gramStart"/>
      <w:r w:rsidR="00246230">
        <w:rPr>
          <w:b/>
        </w:rPr>
        <w:t>П</w:t>
      </w:r>
      <w:r>
        <w:rPr>
          <w:b/>
        </w:rPr>
        <w:t>(</w:t>
      </w:r>
      <w:proofErr w:type="gramEnd"/>
      <w:r>
        <w:rPr>
          <w:b/>
        </w:rPr>
        <w:t>С)</w:t>
      </w:r>
      <w:r w:rsidRPr="000C5B09">
        <w:t xml:space="preserve"> </w:t>
      </w:r>
      <w:r w:rsidRPr="00246230">
        <w:rPr>
          <w:i/>
        </w:rPr>
        <w:t>(технологический регламент медицинской помощи стационарный)</w:t>
      </w:r>
      <w:r w:rsidRPr="000C5B09">
        <w:t xml:space="preserve"> – вариант ТРМП, применяемый для описания технологи оказания медицинской помощи при однородной группе заболеваний  в условиях</w:t>
      </w:r>
      <w:r>
        <w:t xml:space="preserve"> круглосуточного стационарного лечения или в дневном стационаре</w:t>
      </w:r>
    </w:p>
    <w:p w:rsidR="00246230" w:rsidRDefault="00246230" w:rsidP="000261F3">
      <w:pPr>
        <w:pStyle w:val="a3"/>
        <w:numPr>
          <w:ilvl w:val="0"/>
          <w:numId w:val="44"/>
        </w:numPr>
        <w:jc w:val="both"/>
      </w:pPr>
      <w:r>
        <w:rPr>
          <w:b/>
        </w:rPr>
        <w:t>ТРМ</w:t>
      </w:r>
      <w:proofErr w:type="gramStart"/>
      <w:r>
        <w:rPr>
          <w:b/>
        </w:rPr>
        <w:t>П(</w:t>
      </w:r>
      <w:proofErr w:type="gramEnd"/>
      <w:r>
        <w:rPr>
          <w:b/>
        </w:rPr>
        <w:t>СП)</w:t>
      </w:r>
      <w:r>
        <w:t xml:space="preserve"> </w:t>
      </w:r>
      <w:r w:rsidRPr="00246230">
        <w:rPr>
          <w:i/>
        </w:rPr>
        <w:t xml:space="preserve">(технологический регламент медицинской помощи </w:t>
      </w:r>
      <w:proofErr w:type="spellStart"/>
      <w:r w:rsidRPr="00246230">
        <w:rPr>
          <w:i/>
        </w:rPr>
        <w:t>скоропомощной</w:t>
      </w:r>
      <w:proofErr w:type="spellEnd"/>
      <w:r w:rsidRPr="00246230">
        <w:rPr>
          <w:i/>
        </w:rPr>
        <w:t>)</w:t>
      </w:r>
      <w:r w:rsidRPr="00246230">
        <w:t xml:space="preserve"> – вариант ТРМП, применяемый для описания технологи оказания медицинской помощи при однородной группе заболеваний  в условиях </w:t>
      </w:r>
      <w:r>
        <w:t>оказания скорой медицинской помощи</w:t>
      </w:r>
    </w:p>
    <w:p w:rsidR="00C2565C" w:rsidRDefault="00477E57" w:rsidP="000261F3">
      <w:pPr>
        <w:pStyle w:val="a3"/>
        <w:numPr>
          <w:ilvl w:val="0"/>
          <w:numId w:val="42"/>
        </w:numPr>
        <w:ind w:left="426" w:hanging="426"/>
        <w:jc w:val="both"/>
      </w:pPr>
      <w:r>
        <w:t xml:space="preserve"> </w:t>
      </w:r>
      <w:r w:rsidR="00A23E32" w:rsidRPr="00A23E32">
        <w:rPr>
          <w:b/>
        </w:rPr>
        <w:t>МУ</w:t>
      </w:r>
      <w:r w:rsidR="00A23E32">
        <w:t xml:space="preserve"> </w:t>
      </w:r>
      <w:r w:rsidR="00A23E32" w:rsidRPr="003E1134">
        <w:rPr>
          <w:i/>
        </w:rPr>
        <w:t>(медицинская услуга)</w:t>
      </w:r>
      <w:r w:rsidR="00A23E32">
        <w:t xml:space="preserve"> – мероприятие или комплекс мероприятий,</w:t>
      </w:r>
      <w:r w:rsidR="009476EC">
        <w:t xml:space="preserve"> </w:t>
      </w:r>
      <w:r w:rsidR="00A23E32">
        <w:t>направленно</w:t>
      </w:r>
      <w:proofErr w:type="gramStart"/>
      <w:r w:rsidR="00A23E32">
        <w:t>е</w:t>
      </w:r>
      <w:r w:rsidR="006E7D51">
        <w:t>(</w:t>
      </w:r>
      <w:proofErr w:type="spellStart"/>
      <w:proofErr w:type="gramEnd"/>
      <w:r w:rsidR="006E7D51">
        <w:t>ых</w:t>
      </w:r>
      <w:proofErr w:type="spellEnd"/>
      <w:r w:rsidR="006E7D51">
        <w:t>)</w:t>
      </w:r>
      <w:r w:rsidR="00A23E32">
        <w:t xml:space="preserve"> на решение конкретной </w:t>
      </w:r>
      <w:r w:rsidR="00A23E32" w:rsidRPr="00A23E32">
        <w:t>диагности</w:t>
      </w:r>
      <w:r w:rsidR="00A23E32">
        <w:t>ческой (лечебной, профилактической) задачи</w:t>
      </w:r>
      <w:r w:rsidR="00A23E32" w:rsidRPr="00A23E32">
        <w:t xml:space="preserve"> </w:t>
      </w:r>
      <w:r w:rsidR="00A23E32">
        <w:t>имеющее</w:t>
      </w:r>
      <w:r w:rsidR="0088176C">
        <w:t>(</w:t>
      </w:r>
      <w:proofErr w:type="spellStart"/>
      <w:r w:rsidR="0088176C">
        <w:t>ий</w:t>
      </w:r>
      <w:proofErr w:type="spellEnd"/>
      <w:r w:rsidR="0088176C">
        <w:t>)</w:t>
      </w:r>
      <w:r w:rsidR="00A23E32">
        <w:t xml:space="preserve"> самостоятельное</w:t>
      </w:r>
      <w:r w:rsidR="009476EC">
        <w:t xml:space="preserve"> </w:t>
      </w:r>
      <w:r w:rsidR="00A23E32">
        <w:t>законченное значение и определенную стоимость.</w:t>
      </w:r>
      <w:r w:rsidR="0088176C">
        <w:t xml:space="preserve"> МУ могут быть простыми</w:t>
      </w:r>
      <w:r w:rsidR="00CB6963">
        <w:t>,</w:t>
      </w:r>
      <w:r w:rsidR="0088176C">
        <w:t xml:space="preserve"> сложными </w:t>
      </w:r>
      <w:r w:rsidR="00CB6963">
        <w:t xml:space="preserve">и </w:t>
      </w:r>
      <w:r w:rsidR="0088176C">
        <w:t>комплексными:</w:t>
      </w:r>
    </w:p>
    <w:p w:rsidR="0088176C" w:rsidRDefault="0088176C" w:rsidP="000261F3">
      <w:pPr>
        <w:pStyle w:val="a3"/>
        <w:numPr>
          <w:ilvl w:val="0"/>
          <w:numId w:val="45"/>
        </w:numPr>
        <w:jc w:val="both"/>
      </w:pPr>
      <w:r w:rsidRPr="004F747E">
        <w:rPr>
          <w:b/>
        </w:rPr>
        <w:t>ПМУ</w:t>
      </w:r>
      <w:r>
        <w:t xml:space="preserve"> </w:t>
      </w:r>
      <w:r w:rsidRPr="003E1134">
        <w:rPr>
          <w:i/>
        </w:rPr>
        <w:t>(простая медицинская услуга)</w:t>
      </w:r>
      <w:r>
        <w:t xml:space="preserve"> – неделимая услуга, выполняемая по формуле</w:t>
      </w:r>
      <w:r w:rsidR="004F747E">
        <w:t xml:space="preserve">: </w:t>
      </w:r>
      <w:r>
        <w:t>"пациент" + "специалист" = "один элемент</w:t>
      </w:r>
      <w:r w:rsidR="004F747E">
        <w:t xml:space="preserve"> </w:t>
      </w:r>
      <w:r>
        <w:t>профилактики, диагностики или лечения"</w:t>
      </w:r>
    </w:p>
    <w:p w:rsidR="004F747E" w:rsidRDefault="004F747E" w:rsidP="000261F3">
      <w:pPr>
        <w:pStyle w:val="a3"/>
        <w:numPr>
          <w:ilvl w:val="0"/>
          <w:numId w:val="45"/>
        </w:numPr>
        <w:jc w:val="both"/>
      </w:pPr>
      <w:r>
        <w:rPr>
          <w:b/>
        </w:rPr>
        <w:lastRenderedPageBreak/>
        <w:t>СМУ</w:t>
      </w:r>
      <w:r w:rsidRPr="00CB6963">
        <w:t xml:space="preserve"> </w:t>
      </w:r>
      <w:r w:rsidR="00CB6963" w:rsidRPr="003E1134">
        <w:rPr>
          <w:i/>
        </w:rPr>
        <w:t>(сложная медицинская услуга)</w:t>
      </w:r>
      <w:r w:rsidR="00CB6963">
        <w:t xml:space="preserve"> – набор простых медицинских услуг, которые требуют для своей реализации определенного состава персонала, технического оснащения, специальных помещений и т.д., отвечающий формуле "пациент" + "комплекс простых услуг" = "этап профилактики, диагностики или лечения"</w:t>
      </w:r>
    </w:p>
    <w:p w:rsidR="00CB6963" w:rsidRDefault="00CB6963" w:rsidP="000261F3">
      <w:pPr>
        <w:pStyle w:val="a3"/>
        <w:numPr>
          <w:ilvl w:val="0"/>
          <w:numId w:val="45"/>
        </w:numPr>
        <w:jc w:val="both"/>
      </w:pPr>
      <w:r>
        <w:rPr>
          <w:b/>
        </w:rPr>
        <w:t>КМУ</w:t>
      </w:r>
      <w:r w:rsidRPr="00CB6963">
        <w:t xml:space="preserve"> </w:t>
      </w:r>
      <w:r w:rsidRPr="001F643B">
        <w:rPr>
          <w:i/>
        </w:rPr>
        <w:t>(комплексная медицинская услуга)</w:t>
      </w:r>
      <w:r>
        <w:t xml:space="preserve"> – набор сложных и (или) простых медицинских услуг, заканчивающихся либо проведением профилактики, либо установлением диагноза, либо окончанием проведения определенного этапа лечения по формуле "пациент" + "простые + сложные услуги" = "проведение профилактики, установление диагноза или окончание проведения определенного этапа лечения"</w:t>
      </w:r>
    </w:p>
    <w:p w:rsidR="00CB6963" w:rsidRDefault="00CB6963" w:rsidP="000261F3">
      <w:pPr>
        <w:pStyle w:val="a3"/>
        <w:numPr>
          <w:ilvl w:val="0"/>
          <w:numId w:val="46"/>
        </w:numPr>
        <w:jc w:val="both"/>
      </w:pPr>
      <w:r>
        <w:rPr>
          <w:b/>
        </w:rPr>
        <w:t>НМУ</w:t>
      </w:r>
      <w:r w:rsidRPr="00CB6963">
        <w:t xml:space="preserve"> </w:t>
      </w:r>
      <w:r w:rsidRPr="001F643B">
        <w:rPr>
          <w:i/>
        </w:rPr>
        <w:t>(Номенклатура медицинских услуг)</w:t>
      </w:r>
      <w:r w:rsidR="009476EC">
        <w:t xml:space="preserve"> – отраслевой документ, утвержденный приказом </w:t>
      </w:r>
      <w:proofErr w:type="spellStart"/>
      <w:r w:rsidR="009476EC" w:rsidRPr="009476EC">
        <w:t>Минздравсоцразвития</w:t>
      </w:r>
      <w:proofErr w:type="spellEnd"/>
      <w:r w:rsidR="009476EC" w:rsidRPr="009476EC">
        <w:t xml:space="preserve"> России от 27.12.2011 г., № 1664н</w:t>
      </w:r>
      <w:r w:rsidR="009476EC">
        <w:t xml:space="preserve"> и включающий полный перечень простых, сложных и комплексных медицинских услуг</w:t>
      </w:r>
    </w:p>
    <w:p w:rsidR="00CB6963" w:rsidRDefault="00CB6963" w:rsidP="000261F3">
      <w:pPr>
        <w:pStyle w:val="a3"/>
        <w:numPr>
          <w:ilvl w:val="0"/>
          <w:numId w:val="46"/>
        </w:numPr>
        <w:jc w:val="both"/>
      </w:pPr>
      <w:r w:rsidRPr="00CB6963">
        <w:rPr>
          <w:b/>
        </w:rPr>
        <w:t>КПС</w:t>
      </w:r>
      <w:r w:rsidR="009476EC">
        <w:rPr>
          <w:b/>
        </w:rPr>
        <w:t>К</w:t>
      </w:r>
      <w:r w:rsidRPr="00CB6963">
        <w:rPr>
          <w:b/>
        </w:rPr>
        <w:t>МУ</w:t>
      </w:r>
      <w:r>
        <w:t xml:space="preserve"> </w:t>
      </w:r>
      <w:r w:rsidRPr="001F643B">
        <w:rPr>
          <w:i/>
        </w:rPr>
        <w:t>(Кодификатор простых</w:t>
      </w:r>
      <w:r w:rsidR="009476EC" w:rsidRPr="001F643B">
        <w:rPr>
          <w:i/>
        </w:rPr>
        <w:t xml:space="preserve">, </w:t>
      </w:r>
      <w:r w:rsidRPr="001F643B">
        <w:rPr>
          <w:i/>
        </w:rPr>
        <w:t xml:space="preserve">сложных </w:t>
      </w:r>
      <w:r w:rsidR="009476EC" w:rsidRPr="001F643B">
        <w:rPr>
          <w:i/>
        </w:rPr>
        <w:t xml:space="preserve">и комплексных </w:t>
      </w:r>
      <w:r w:rsidRPr="001F643B">
        <w:rPr>
          <w:i/>
        </w:rPr>
        <w:t>медицинских услуг)</w:t>
      </w:r>
      <w:r>
        <w:t xml:space="preserve"> </w:t>
      </w:r>
      <w:r w:rsidR="009476EC">
        <w:t>– региональный перечень простых, сложных и комплексных медицинских услуг, сформированный на основе НМУ и дополненный теми МУ, которые не учтены текущей версией НМУ</w:t>
      </w:r>
    </w:p>
    <w:p w:rsidR="009476EC" w:rsidRDefault="00AC7736" w:rsidP="000261F3">
      <w:pPr>
        <w:pStyle w:val="a3"/>
        <w:numPr>
          <w:ilvl w:val="0"/>
          <w:numId w:val="42"/>
        </w:numPr>
        <w:ind w:left="426"/>
        <w:jc w:val="both"/>
      </w:pPr>
      <w:r>
        <w:rPr>
          <w:b/>
        </w:rPr>
        <w:t>МКБ-10</w:t>
      </w:r>
      <w:r w:rsidRPr="00AC7736">
        <w:t xml:space="preserve"> </w:t>
      </w:r>
      <w:r w:rsidRPr="001F643B">
        <w:rPr>
          <w:i/>
        </w:rPr>
        <w:t>(Международный классификатор болезней 10-го пересмотра)</w:t>
      </w:r>
      <w:r>
        <w:t xml:space="preserve"> – рубрикатор диагнозов, </w:t>
      </w:r>
      <w:r w:rsidR="001F643B">
        <w:t xml:space="preserve">изначально </w:t>
      </w:r>
      <w:r>
        <w:t xml:space="preserve">предназначенный для статистического учёта и анализа заболеваемости, смертности и </w:t>
      </w:r>
      <w:proofErr w:type="spellStart"/>
      <w:r>
        <w:t>инвалидизации</w:t>
      </w:r>
      <w:proofErr w:type="spellEnd"/>
      <w:r>
        <w:t xml:space="preserve">. </w:t>
      </w:r>
      <w:r w:rsidR="00067D1B">
        <w:t>При создании ТРМП применяется для формирования однородной группы заболеваний</w:t>
      </w:r>
    </w:p>
    <w:p w:rsidR="00067D1B" w:rsidRDefault="00067D1B" w:rsidP="000261F3">
      <w:pPr>
        <w:pStyle w:val="a3"/>
        <w:numPr>
          <w:ilvl w:val="0"/>
          <w:numId w:val="42"/>
        </w:numPr>
        <w:ind w:left="426"/>
        <w:jc w:val="both"/>
      </w:pPr>
      <w:r>
        <w:rPr>
          <w:b/>
        </w:rPr>
        <w:t>ОГЗ</w:t>
      </w:r>
      <w:r w:rsidRPr="00067D1B">
        <w:t xml:space="preserve"> </w:t>
      </w:r>
      <w:r w:rsidRPr="000C5B09">
        <w:rPr>
          <w:i/>
        </w:rPr>
        <w:t>(</w:t>
      </w:r>
      <w:r w:rsidR="000C5B09" w:rsidRPr="000C5B09">
        <w:rPr>
          <w:i/>
        </w:rPr>
        <w:t>О</w:t>
      </w:r>
      <w:r w:rsidRPr="000C5B09">
        <w:rPr>
          <w:i/>
        </w:rPr>
        <w:t>днородная группа заболеваний)</w:t>
      </w:r>
      <w:r w:rsidR="001F643B">
        <w:t xml:space="preserve"> – список рубрик МКБ-10, которым принадлежат диагнозы различных заболеваний, объединенных необходимостью применения общих лечебно-диагностических технологий</w:t>
      </w:r>
    </w:p>
    <w:p w:rsidR="00823B6B" w:rsidRDefault="001F643B" w:rsidP="000261F3">
      <w:pPr>
        <w:pStyle w:val="a3"/>
        <w:numPr>
          <w:ilvl w:val="0"/>
          <w:numId w:val="42"/>
        </w:numPr>
        <w:ind w:left="426"/>
        <w:jc w:val="both"/>
      </w:pPr>
      <w:r w:rsidRPr="0010199C">
        <w:rPr>
          <w:b/>
        </w:rPr>
        <w:t>КСГ</w:t>
      </w:r>
      <w:r w:rsidRPr="001F643B">
        <w:t xml:space="preserve"> </w:t>
      </w:r>
      <w:r w:rsidRPr="0010199C">
        <w:rPr>
          <w:i/>
        </w:rPr>
        <w:t>(клинико-статистическая группа)</w:t>
      </w:r>
      <w:r w:rsidRPr="001F643B">
        <w:t xml:space="preserve"> – </w:t>
      </w:r>
      <w:r w:rsidR="0010199C">
        <w:t xml:space="preserve">по определению </w:t>
      </w:r>
      <w:r w:rsidR="007E7A2E">
        <w:t xml:space="preserve">МЗ </w:t>
      </w:r>
      <w:r w:rsidR="0010199C">
        <w:t>Р</w:t>
      </w:r>
      <w:r w:rsidR="007E7A2E">
        <w:t>оссии</w:t>
      </w:r>
      <w:r w:rsidR="0010199C">
        <w:t xml:space="preserve"> </w:t>
      </w:r>
      <w:r w:rsidR="007E7A2E">
        <w:t xml:space="preserve">КСГ </w:t>
      </w:r>
      <w:r w:rsidR="0010199C">
        <w:t xml:space="preserve">представляет собой </w:t>
      </w:r>
      <w:r w:rsidR="007E7A2E">
        <w:t>«</w:t>
      </w:r>
      <w:proofErr w:type="spellStart"/>
      <w:r w:rsidR="0010199C">
        <w:t>диагностически</w:t>
      </w:r>
      <w:proofErr w:type="spellEnd"/>
      <w:r w:rsidR="0010199C">
        <w:t xml:space="preserve"> связанную (родственную) группу заболеваний, которая может являться основой оплаты стационарной медицинской помощи</w:t>
      </w:r>
      <w:r w:rsidR="007E7A2E">
        <w:t>»</w:t>
      </w:r>
      <w:r w:rsidR="0010199C">
        <w:t xml:space="preserve">. </w:t>
      </w:r>
    </w:p>
    <w:p w:rsidR="00FE68AC" w:rsidRDefault="00FE68AC" w:rsidP="000261F3">
      <w:pPr>
        <w:pStyle w:val="a3"/>
        <w:numPr>
          <w:ilvl w:val="0"/>
          <w:numId w:val="42"/>
        </w:numPr>
        <w:ind w:left="426"/>
        <w:jc w:val="both"/>
      </w:pPr>
      <w:r w:rsidRPr="00FE68AC">
        <w:rPr>
          <w:b/>
        </w:rPr>
        <w:lastRenderedPageBreak/>
        <w:t>ПП</w:t>
      </w:r>
      <w:r w:rsidRPr="00FE68AC">
        <w:t xml:space="preserve"> </w:t>
      </w:r>
      <w:r w:rsidRPr="00FE68AC">
        <w:rPr>
          <w:i/>
        </w:rPr>
        <w:t xml:space="preserve">(профиль </w:t>
      </w:r>
      <w:r>
        <w:rPr>
          <w:i/>
        </w:rPr>
        <w:t>патологии</w:t>
      </w:r>
      <w:r w:rsidRPr="00FE68AC">
        <w:rPr>
          <w:i/>
        </w:rPr>
        <w:t>)</w:t>
      </w:r>
      <w:r w:rsidRPr="00FE68AC">
        <w:t xml:space="preserve"> – </w:t>
      </w:r>
      <w:r>
        <w:t>совокупность признаков позволяющих объединить различные заболевания в общую группу (по этиологическо</w:t>
      </w:r>
      <w:r w:rsidR="00435501">
        <w:t>му фактору, п</w:t>
      </w:r>
      <w:r>
        <w:t>о органу-мишени или анатомической системе, по выполняемой функции, по ведущим лечебным приёмам и др.)</w:t>
      </w:r>
      <w:r w:rsidRPr="00FE68AC">
        <w:t>.</w:t>
      </w:r>
      <w:r>
        <w:t xml:space="preserve"> Профиль патологии не имеет чётких границ</w:t>
      </w:r>
      <w:r w:rsidR="00435501">
        <w:t>.</w:t>
      </w:r>
      <w:r>
        <w:t xml:space="preserve"> </w:t>
      </w:r>
      <w:r w:rsidR="00435501">
        <w:t>О</w:t>
      </w:r>
      <w:r>
        <w:t xml:space="preserve">дна и та же нозологическая </w:t>
      </w:r>
      <w:r w:rsidR="00435501">
        <w:t>форма (заболевание) может быть отнесено к разным профилям патологии.</w:t>
      </w:r>
    </w:p>
    <w:p w:rsidR="0010199C" w:rsidRDefault="00823B6B" w:rsidP="000261F3">
      <w:pPr>
        <w:pStyle w:val="a3"/>
        <w:numPr>
          <w:ilvl w:val="0"/>
          <w:numId w:val="42"/>
        </w:numPr>
        <w:ind w:left="426"/>
        <w:jc w:val="both"/>
      </w:pPr>
      <w:r>
        <w:rPr>
          <w:b/>
        </w:rPr>
        <w:t xml:space="preserve">ПГ </w:t>
      </w:r>
      <w:r w:rsidRPr="00823B6B">
        <w:rPr>
          <w:i/>
        </w:rPr>
        <w:t>(профильная группа)</w:t>
      </w:r>
      <w:r>
        <w:rPr>
          <w:b/>
        </w:rPr>
        <w:t xml:space="preserve"> </w:t>
      </w:r>
      <w:r>
        <w:t xml:space="preserve">– </w:t>
      </w:r>
      <w:r w:rsidR="00C7493C">
        <w:t xml:space="preserve">объединяет </w:t>
      </w:r>
      <w:r w:rsidR="00CA0628">
        <w:t>ТРМП (раздельно ТРМ</w:t>
      </w:r>
      <w:proofErr w:type="gramStart"/>
      <w:r w:rsidR="00CA0628">
        <w:t>П(</w:t>
      </w:r>
      <w:proofErr w:type="gramEnd"/>
      <w:r w:rsidR="00CA0628">
        <w:t xml:space="preserve">А) или ТРМП(С)) </w:t>
      </w:r>
      <w:r w:rsidR="00435501">
        <w:t>одного профиля патологии</w:t>
      </w:r>
      <w:r w:rsidR="00CA0628">
        <w:t>.</w:t>
      </w:r>
    </w:p>
    <w:p w:rsidR="001F643B" w:rsidRDefault="001F643B" w:rsidP="000261F3">
      <w:pPr>
        <w:pStyle w:val="a3"/>
        <w:numPr>
          <w:ilvl w:val="0"/>
          <w:numId w:val="42"/>
        </w:numPr>
        <w:ind w:left="426"/>
        <w:jc w:val="both"/>
      </w:pPr>
      <w:r w:rsidRPr="001F643B">
        <w:rPr>
          <w:b/>
        </w:rPr>
        <w:t>ЛПУАТ</w:t>
      </w:r>
      <w:r>
        <w:t xml:space="preserve"> </w:t>
      </w:r>
      <w:r w:rsidRPr="0010199C">
        <w:rPr>
          <w:i/>
        </w:rPr>
        <w:t>(лечебно-профилактическое учреждение амбулаторного типа)</w:t>
      </w:r>
      <w:r w:rsidR="000C5B09">
        <w:t xml:space="preserve"> – </w:t>
      </w:r>
      <w:r w:rsidR="00246230">
        <w:t>представляют собой</w:t>
      </w:r>
      <w:r w:rsidR="000C5B09">
        <w:t xml:space="preserve"> </w:t>
      </w:r>
      <w:r w:rsidR="00F56CE5">
        <w:t>ЛПУ</w:t>
      </w:r>
      <w:r w:rsidR="00246230">
        <w:t xml:space="preserve">, использующие </w:t>
      </w:r>
      <w:r w:rsidR="00246230" w:rsidRPr="00246230">
        <w:t>ТРМ</w:t>
      </w:r>
      <w:proofErr w:type="gramStart"/>
      <w:r w:rsidR="00246230" w:rsidRPr="00246230">
        <w:t>П(</w:t>
      </w:r>
      <w:proofErr w:type="gramEnd"/>
      <w:r w:rsidR="00246230" w:rsidRPr="00246230">
        <w:t>А)</w:t>
      </w:r>
      <w:r w:rsidR="00246230">
        <w:t xml:space="preserve"> </w:t>
      </w:r>
    </w:p>
    <w:p w:rsidR="001F643B" w:rsidRDefault="001F643B" w:rsidP="000261F3">
      <w:pPr>
        <w:pStyle w:val="a3"/>
        <w:numPr>
          <w:ilvl w:val="0"/>
          <w:numId w:val="42"/>
        </w:numPr>
        <w:ind w:left="426"/>
        <w:jc w:val="both"/>
      </w:pPr>
      <w:r w:rsidRPr="001F643B">
        <w:rPr>
          <w:b/>
        </w:rPr>
        <w:t>ЛПУСТ</w:t>
      </w:r>
      <w:r>
        <w:t xml:space="preserve"> </w:t>
      </w:r>
      <w:r w:rsidRPr="0010199C">
        <w:rPr>
          <w:i/>
        </w:rPr>
        <w:t>(лечебно-профилактическое учреждение стационарного типа)</w:t>
      </w:r>
      <w:r w:rsidR="00246230">
        <w:t xml:space="preserve"> </w:t>
      </w:r>
      <w:r w:rsidR="00246230" w:rsidRPr="00246230">
        <w:t xml:space="preserve">– </w:t>
      </w:r>
      <w:r w:rsidR="00246230">
        <w:t xml:space="preserve">представляют собой </w:t>
      </w:r>
      <w:r w:rsidR="00F56CE5">
        <w:t>ЛПУ</w:t>
      </w:r>
      <w:r w:rsidR="00246230">
        <w:t>, преимущественно использующие ТРМ</w:t>
      </w:r>
      <w:proofErr w:type="gramStart"/>
      <w:r w:rsidR="00246230">
        <w:t>П(</w:t>
      </w:r>
      <w:proofErr w:type="gramEnd"/>
      <w:r w:rsidR="00246230">
        <w:t xml:space="preserve">С). В своем составе могут иметь подразделения амбулаторного типа </w:t>
      </w:r>
      <w:r w:rsidR="0010199C">
        <w:t>для которых применимы ТРМ</w:t>
      </w:r>
      <w:proofErr w:type="gramStart"/>
      <w:r w:rsidR="0010199C">
        <w:t>П(</w:t>
      </w:r>
      <w:proofErr w:type="gramEnd"/>
      <w:r w:rsidR="0010199C">
        <w:t>А)</w:t>
      </w:r>
    </w:p>
    <w:p w:rsidR="00F56CE5" w:rsidRDefault="00F56CE5" w:rsidP="000261F3">
      <w:pPr>
        <w:pStyle w:val="a3"/>
        <w:numPr>
          <w:ilvl w:val="0"/>
          <w:numId w:val="42"/>
        </w:numPr>
        <w:ind w:left="426"/>
        <w:jc w:val="both"/>
      </w:pPr>
      <w:r w:rsidRPr="00F56CE5">
        <w:rPr>
          <w:b/>
        </w:rPr>
        <w:t>ЛС</w:t>
      </w:r>
      <w:r w:rsidRPr="00F56CE5">
        <w:t xml:space="preserve"> </w:t>
      </w:r>
      <w:r w:rsidRPr="00F56CE5">
        <w:rPr>
          <w:i/>
        </w:rPr>
        <w:t>(лекарственное средство)</w:t>
      </w:r>
      <w:r>
        <w:t xml:space="preserve"> – </w:t>
      </w:r>
    </w:p>
    <w:p w:rsidR="00F56CE5" w:rsidRPr="00067D1B" w:rsidRDefault="00F56CE5" w:rsidP="000261F3">
      <w:pPr>
        <w:pStyle w:val="a3"/>
        <w:numPr>
          <w:ilvl w:val="0"/>
          <w:numId w:val="42"/>
        </w:numPr>
        <w:ind w:left="426"/>
        <w:jc w:val="both"/>
      </w:pPr>
      <w:r w:rsidRPr="00F56CE5">
        <w:rPr>
          <w:b/>
        </w:rPr>
        <w:t>ИМН</w:t>
      </w:r>
      <w:r>
        <w:t xml:space="preserve"> </w:t>
      </w:r>
      <w:r w:rsidRPr="00F56CE5">
        <w:rPr>
          <w:i/>
        </w:rPr>
        <w:t>(изделие медицинского назначения)</w:t>
      </w:r>
      <w:r>
        <w:t xml:space="preserve"> – </w:t>
      </w:r>
    </w:p>
    <w:p w:rsidR="002A65B9" w:rsidRDefault="008B68F1" w:rsidP="008B68F1">
      <w:r>
        <w:br w:type="page"/>
      </w:r>
    </w:p>
    <w:p w:rsidR="00FA6248" w:rsidRPr="006D78BA" w:rsidRDefault="00D73656" w:rsidP="006D78BA">
      <w:pPr>
        <w:pStyle w:val="1"/>
        <w:pageBreakBefore/>
        <w:numPr>
          <w:ilvl w:val="0"/>
          <w:numId w:val="22"/>
        </w:numPr>
        <w:spacing w:after="240"/>
        <w:ind w:left="0" w:hanging="11"/>
        <w:jc w:val="center"/>
        <w:rPr>
          <w:color w:val="auto"/>
          <w:sz w:val="32"/>
          <w:szCs w:val="32"/>
        </w:rPr>
      </w:pPr>
      <w:bookmarkStart w:id="1" w:name="_Toc451328220"/>
      <w:r w:rsidRPr="006D78BA">
        <w:rPr>
          <w:color w:val="auto"/>
          <w:sz w:val="32"/>
          <w:szCs w:val="32"/>
        </w:rPr>
        <w:lastRenderedPageBreak/>
        <w:t>Общие сведения</w:t>
      </w:r>
      <w:bookmarkEnd w:id="1"/>
    </w:p>
    <w:p w:rsidR="00905A68" w:rsidRDefault="00905A68" w:rsidP="000261F3">
      <w:pPr>
        <w:pStyle w:val="a3"/>
        <w:numPr>
          <w:ilvl w:val="1"/>
          <w:numId w:val="22"/>
        </w:numPr>
        <w:ind w:left="567" w:firstLine="0"/>
        <w:rPr>
          <w:b/>
        </w:rPr>
      </w:pPr>
      <w:r>
        <w:rPr>
          <w:b/>
        </w:rPr>
        <w:t>Требования к рабочему месту:</w:t>
      </w:r>
    </w:p>
    <w:p w:rsidR="00905A68" w:rsidRDefault="00905A68" w:rsidP="00905A68">
      <w:pPr>
        <w:pStyle w:val="a3"/>
        <w:numPr>
          <w:ilvl w:val="0"/>
          <w:numId w:val="42"/>
        </w:numPr>
        <w:ind w:left="993" w:hanging="426"/>
        <w:rPr>
          <w:szCs w:val="28"/>
        </w:rPr>
      </w:pPr>
      <w:r w:rsidRPr="00905A68">
        <w:rPr>
          <w:szCs w:val="28"/>
        </w:rPr>
        <w:t xml:space="preserve">Подключение программы может быть осуществлено только через Единую </w:t>
      </w:r>
      <w:proofErr w:type="spellStart"/>
      <w:r w:rsidRPr="00905A68">
        <w:rPr>
          <w:szCs w:val="28"/>
        </w:rPr>
        <w:t>мультисервисную</w:t>
      </w:r>
      <w:proofErr w:type="spellEnd"/>
      <w:r w:rsidRPr="00905A68">
        <w:rPr>
          <w:szCs w:val="28"/>
        </w:rPr>
        <w:t xml:space="preserve"> телекоммуникационную сеть (ЕМТС).</w:t>
      </w:r>
    </w:p>
    <w:p w:rsidR="00905A68" w:rsidRDefault="00905A68" w:rsidP="00905A68">
      <w:pPr>
        <w:pStyle w:val="a3"/>
        <w:numPr>
          <w:ilvl w:val="0"/>
          <w:numId w:val="42"/>
        </w:numPr>
        <w:ind w:left="993" w:hanging="426"/>
        <w:rPr>
          <w:szCs w:val="28"/>
        </w:rPr>
      </w:pPr>
      <w:r w:rsidRPr="00905A68">
        <w:rPr>
          <w:szCs w:val="28"/>
        </w:rPr>
        <w:t>На компьютере должны быть установлены</w:t>
      </w:r>
      <w:r>
        <w:rPr>
          <w:szCs w:val="28"/>
        </w:rPr>
        <w:t>:</w:t>
      </w:r>
    </w:p>
    <w:p w:rsidR="00905A68" w:rsidRDefault="00905A68" w:rsidP="00905A68">
      <w:pPr>
        <w:pStyle w:val="a3"/>
        <w:numPr>
          <w:ilvl w:val="0"/>
          <w:numId w:val="42"/>
        </w:numPr>
        <w:rPr>
          <w:szCs w:val="28"/>
        </w:rPr>
      </w:pPr>
      <w:r w:rsidRPr="0095352C">
        <w:rPr>
          <w:szCs w:val="28"/>
        </w:rPr>
        <w:t xml:space="preserve">ОС </w:t>
      </w:r>
      <w:r w:rsidRPr="0095352C">
        <w:rPr>
          <w:szCs w:val="28"/>
          <w:lang w:val="en-US"/>
        </w:rPr>
        <w:t>Windows</w:t>
      </w:r>
      <w:r w:rsidRPr="0095352C">
        <w:rPr>
          <w:szCs w:val="28"/>
        </w:rPr>
        <w:t xml:space="preserve"> 7.0 и выше</w:t>
      </w:r>
      <w:r>
        <w:rPr>
          <w:szCs w:val="28"/>
        </w:rPr>
        <w:t>;</w:t>
      </w:r>
    </w:p>
    <w:p w:rsidR="00905A68" w:rsidRPr="0095352C" w:rsidRDefault="00905A68" w:rsidP="00905A68">
      <w:pPr>
        <w:pStyle w:val="a3"/>
        <w:numPr>
          <w:ilvl w:val="0"/>
          <w:numId w:val="42"/>
        </w:numPr>
        <w:rPr>
          <w:szCs w:val="28"/>
        </w:rPr>
      </w:pPr>
      <w:r w:rsidRPr="0095352C">
        <w:rPr>
          <w:szCs w:val="28"/>
          <w:lang w:val="en-US"/>
        </w:rPr>
        <w:t>Framework 4.0.</w:t>
      </w:r>
      <w:r>
        <w:rPr>
          <w:szCs w:val="28"/>
        </w:rPr>
        <w:t>;</w:t>
      </w:r>
    </w:p>
    <w:p w:rsidR="00905A68" w:rsidRPr="00905A68" w:rsidRDefault="00905A68" w:rsidP="00905A68">
      <w:pPr>
        <w:pStyle w:val="a3"/>
        <w:numPr>
          <w:ilvl w:val="0"/>
          <w:numId w:val="42"/>
        </w:numPr>
        <w:rPr>
          <w:szCs w:val="28"/>
        </w:rPr>
      </w:pPr>
      <w:r w:rsidRPr="00905A68">
        <w:rPr>
          <w:szCs w:val="28"/>
          <w:lang w:val="en-US"/>
        </w:rPr>
        <w:t>Excel</w:t>
      </w:r>
      <w:proofErr w:type="gramStart"/>
      <w:r w:rsidRPr="00905A68">
        <w:rPr>
          <w:szCs w:val="28"/>
          <w:lang w:val="en-US"/>
        </w:rPr>
        <w:t>;</w:t>
      </w:r>
      <w:r>
        <w:rPr>
          <w:szCs w:val="28"/>
        </w:rPr>
        <w:t>.</w:t>
      </w:r>
      <w:proofErr w:type="gramEnd"/>
    </w:p>
    <w:p w:rsidR="00905A68" w:rsidRPr="00905A68" w:rsidRDefault="00905A68" w:rsidP="00905A68">
      <w:pPr>
        <w:ind w:left="710"/>
      </w:pPr>
    </w:p>
    <w:p w:rsidR="00185636" w:rsidRDefault="000026E9" w:rsidP="000261F3">
      <w:pPr>
        <w:pStyle w:val="a3"/>
        <w:numPr>
          <w:ilvl w:val="1"/>
          <w:numId w:val="22"/>
        </w:numPr>
        <w:ind w:left="567" w:firstLine="0"/>
        <w:rPr>
          <w:b/>
        </w:rPr>
      </w:pPr>
      <w:r w:rsidRPr="000026E9">
        <w:rPr>
          <w:b/>
        </w:rPr>
        <w:t>Получение доступа и установка программы</w:t>
      </w:r>
    </w:p>
    <w:p w:rsidR="00905A68" w:rsidRPr="00905A68" w:rsidRDefault="00905A68" w:rsidP="00905A68">
      <w:pPr>
        <w:pStyle w:val="a3"/>
        <w:numPr>
          <w:ilvl w:val="0"/>
          <w:numId w:val="42"/>
        </w:numPr>
        <w:ind w:left="993"/>
      </w:pPr>
      <w:r w:rsidRPr="0095352C">
        <w:rPr>
          <w:szCs w:val="28"/>
        </w:rPr>
        <w:t xml:space="preserve">Перед установкой программы необходимо получить из МИАЦ </w:t>
      </w:r>
      <w:r w:rsidRPr="00905A68">
        <w:rPr>
          <w:szCs w:val="28"/>
        </w:rPr>
        <w:t>персональный идентификатор пользователя (логин) и пароль</w:t>
      </w:r>
      <w:r w:rsidRPr="0095352C">
        <w:rPr>
          <w:szCs w:val="28"/>
        </w:rPr>
        <w:t>, предоставив заявку с Ф.И.О. пользователя.</w:t>
      </w:r>
    </w:p>
    <w:p w:rsidR="00905A68" w:rsidRDefault="00905A68" w:rsidP="00905A68">
      <w:pPr>
        <w:pStyle w:val="a3"/>
        <w:numPr>
          <w:ilvl w:val="0"/>
          <w:numId w:val="42"/>
        </w:numPr>
        <w:ind w:left="993"/>
      </w:pPr>
      <w:r>
        <w:rPr>
          <w:szCs w:val="28"/>
        </w:rPr>
        <w:t>Число пользователей в медицинской организации не ограничено.</w:t>
      </w:r>
    </w:p>
    <w:p w:rsidR="00DA2449" w:rsidRDefault="00DA2449" w:rsidP="00141530">
      <w:pPr>
        <w:pStyle w:val="a3"/>
        <w:ind w:left="0"/>
      </w:pPr>
    </w:p>
    <w:p w:rsidR="00185636" w:rsidRDefault="00905A68" w:rsidP="000261F3">
      <w:pPr>
        <w:pStyle w:val="a3"/>
        <w:numPr>
          <w:ilvl w:val="1"/>
          <w:numId w:val="22"/>
        </w:numPr>
        <w:ind w:left="567" w:firstLine="0"/>
        <w:rPr>
          <w:b/>
        </w:rPr>
      </w:pPr>
      <w:r>
        <w:rPr>
          <w:b/>
        </w:rPr>
        <w:t>Установка программы</w:t>
      </w:r>
    </w:p>
    <w:p w:rsidR="004651E4" w:rsidRDefault="00905A68" w:rsidP="007E23F9">
      <w:pPr>
        <w:pStyle w:val="a3"/>
        <w:numPr>
          <w:ilvl w:val="0"/>
          <w:numId w:val="42"/>
        </w:numPr>
        <w:ind w:left="993"/>
        <w:rPr>
          <w:szCs w:val="28"/>
        </w:rPr>
      </w:pPr>
      <w:r w:rsidRPr="00905A68">
        <w:rPr>
          <w:szCs w:val="28"/>
        </w:rPr>
        <w:t>С</w:t>
      </w:r>
      <w:r w:rsidR="004651E4">
        <w:rPr>
          <w:szCs w:val="28"/>
        </w:rPr>
        <w:t xml:space="preserve">качайте файл-архив </w:t>
      </w:r>
      <w:proofErr w:type="spellStart"/>
      <w:r w:rsidR="004651E4" w:rsidRPr="004651E4">
        <w:rPr>
          <w:szCs w:val="28"/>
        </w:rPr>
        <w:t>StandartEMTS</w:t>
      </w:r>
      <w:proofErr w:type="spellEnd"/>
      <w:r w:rsidR="004651E4">
        <w:rPr>
          <w:szCs w:val="28"/>
        </w:rPr>
        <w:t>(.7z) с сайта МИАЦ по ссылке ….</w:t>
      </w:r>
      <w:r w:rsidR="00240686">
        <w:rPr>
          <w:szCs w:val="28"/>
        </w:rPr>
        <w:t xml:space="preserve"> на компьютер или сервер;</w:t>
      </w:r>
    </w:p>
    <w:p w:rsidR="00905A68" w:rsidRPr="00240686" w:rsidRDefault="00240686" w:rsidP="007E23F9">
      <w:pPr>
        <w:pStyle w:val="a3"/>
        <w:numPr>
          <w:ilvl w:val="0"/>
          <w:numId w:val="42"/>
        </w:numPr>
        <w:ind w:left="993"/>
        <w:rPr>
          <w:szCs w:val="28"/>
        </w:rPr>
      </w:pPr>
      <w:r w:rsidRPr="00240686">
        <w:rPr>
          <w:szCs w:val="28"/>
        </w:rPr>
        <w:t xml:space="preserve">Разархивируйте файл </w:t>
      </w:r>
      <w:proofErr w:type="spellStart"/>
      <w:r w:rsidRPr="00240686">
        <w:rPr>
          <w:szCs w:val="28"/>
        </w:rPr>
        <w:t>StandartEMTS</w:t>
      </w:r>
      <w:proofErr w:type="spellEnd"/>
      <w:r w:rsidRPr="00240686">
        <w:rPr>
          <w:szCs w:val="28"/>
        </w:rPr>
        <w:t>(.7z) в удобный для Вас каталог (папку), где при успешном завершении процесса образуется папка «</w:t>
      </w:r>
      <w:proofErr w:type="spellStart"/>
      <w:r w:rsidR="00905A68" w:rsidRPr="00240686">
        <w:fldChar w:fldCharType="begin"/>
      </w:r>
      <w:r w:rsidR="00905A68" w:rsidRPr="00240686">
        <w:rPr>
          <w:szCs w:val="28"/>
        </w:rPr>
        <w:instrText xml:space="preserve"> HYPERLINK "file:///\\\\MIACFILE\\Programmesdb\\StandartEMTS" </w:instrText>
      </w:r>
      <w:r w:rsidR="00905A68" w:rsidRPr="00240686">
        <w:fldChar w:fldCharType="separate"/>
      </w:r>
      <w:r w:rsidR="00905A68" w:rsidRPr="00240686">
        <w:rPr>
          <w:rStyle w:val="a7"/>
          <w:color w:val="auto"/>
          <w:szCs w:val="28"/>
        </w:rPr>
        <w:t>StandartEMTS</w:t>
      </w:r>
      <w:proofErr w:type="spellEnd"/>
      <w:r w:rsidR="00905A68" w:rsidRPr="00240686">
        <w:rPr>
          <w:rStyle w:val="a7"/>
          <w:color w:val="auto"/>
          <w:szCs w:val="28"/>
        </w:rPr>
        <w:fldChar w:fldCharType="end"/>
      </w:r>
      <w:r w:rsidRPr="00240686">
        <w:rPr>
          <w:rStyle w:val="a7"/>
          <w:color w:val="auto"/>
          <w:szCs w:val="28"/>
        </w:rPr>
        <w:t>»</w:t>
      </w:r>
      <w:r w:rsidR="001E4280">
        <w:rPr>
          <w:rStyle w:val="a7"/>
          <w:color w:val="auto"/>
          <w:szCs w:val="28"/>
        </w:rPr>
        <w:t>,</w:t>
      </w:r>
      <w:r w:rsidR="00905A68" w:rsidRPr="00240686">
        <w:rPr>
          <w:szCs w:val="28"/>
        </w:rPr>
        <w:t xml:space="preserve"> </w:t>
      </w:r>
      <w:r w:rsidR="007E23F9">
        <w:rPr>
          <w:szCs w:val="28"/>
        </w:rPr>
        <w:t>с</w:t>
      </w:r>
      <w:r w:rsidR="001E4280">
        <w:rPr>
          <w:szCs w:val="28"/>
        </w:rPr>
        <w:t xml:space="preserve">одержащая </w:t>
      </w:r>
      <w:r>
        <w:rPr>
          <w:szCs w:val="28"/>
        </w:rPr>
        <w:t>исполняемы</w:t>
      </w:r>
      <w:r w:rsidR="001E4280">
        <w:rPr>
          <w:szCs w:val="28"/>
        </w:rPr>
        <w:t>й</w:t>
      </w:r>
      <w:r>
        <w:rPr>
          <w:szCs w:val="28"/>
        </w:rPr>
        <w:t xml:space="preserve"> модул</w:t>
      </w:r>
      <w:r w:rsidR="001E4280">
        <w:rPr>
          <w:szCs w:val="28"/>
        </w:rPr>
        <w:t>ь</w:t>
      </w:r>
      <w:r>
        <w:rPr>
          <w:szCs w:val="28"/>
        </w:rPr>
        <w:t xml:space="preserve"> программы</w:t>
      </w:r>
      <w:r w:rsidR="007E23F9">
        <w:rPr>
          <w:szCs w:val="28"/>
        </w:rPr>
        <w:t xml:space="preserve"> </w:t>
      </w:r>
      <w:proofErr w:type="spellStart"/>
      <w:r w:rsidRPr="00240686">
        <w:rPr>
          <w:szCs w:val="28"/>
        </w:rPr>
        <w:t>LoadMain</w:t>
      </w:r>
      <w:proofErr w:type="spellEnd"/>
      <w:r w:rsidR="007E23F9">
        <w:rPr>
          <w:szCs w:val="28"/>
        </w:rPr>
        <w:t xml:space="preserve"> (</w:t>
      </w:r>
      <w:proofErr w:type="spellStart"/>
      <w:r w:rsidR="007E23F9" w:rsidRPr="007E23F9">
        <w:rPr>
          <w:szCs w:val="28"/>
        </w:rPr>
        <w:t>LoadMain.Application</w:t>
      </w:r>
      <w:proofErr w:type="spellEnd"/>
      <w:r w:rsidR="007E23F9">
        <w:rPr>
          <w:szCs w:val="28"/>
        </w:rPr>
        <w:t>);</w:t>
      </w:r>
    </w:p>
    <w:p w:rsidR="0089019D" w:rsidRPr="0089019D" w:rsidRDefault="00905A68" w:rsidP="007E23F9">
      <w:pPr>
        <w:pStyle w:val="a3"/>
        <w:numPr>
          <w:ilvl w:val="0"/>
          <w:numId w:val="42"/>
        </w:numPr>
        <w:ind w:left="993"/>
        <w:rPr>
          <w:rStyle w:val="a7"/>
          <w:color w:val="auto"/>
          <w:szCs w:val="28"/>
          <w:u w:val="none"/>
        </w:rPr>
      </w:pPr>
      <w:r w:rsidRPr="0095352C">
        <w:rPr>
          <w:szCs w:val="28"/>
        </w:rPr>
        <w:t>Созда</w:t>
      </w:r>
      <w:r w:rsidR="00833EF2">
        <w:rPr>
          <w:szCs w:val="28"/>
        </w:rPr>
        <w:t>йте</w:t>
      </w:r>
      <w:r w:rsidRPr="0095352C">
        <w:rPr>
          <w:szCs w:val="28"/>
        </w:rPr>
        <w:t xml:space="preserve"> иконку на </w:t>
      </w:r>
      <w:proofErr w:type="gramStart"/>
      <w:r w:rsidRPr="0095352C">
        <w:rPr>
          <w:szCs w:val="28"/>
        </w:rPr>
        <w:t>рабочем</w:t>
      </w:r>
      <w:proofErr w:type="gramEnd"/>
      <w:r w:rsidRPr="0095352C">
        <w:rPr>
          <w:szCs w:val="28"/>
        </w:rPr>
        <w:t xml:space="preserve"> столе</w:t>
      </w:r>
      <w:r w:rsidR="00240686">
        <w:rPr>
          <w:szCs w:val="28"/>
        </w:rPr>
        <w:t xml:space="preserve">, </w:t>
      </w:r>
      <w:r w:rsidR="007E23F9">
        <w:rPr>
          <w:szCs w:val="28"/>
        </w:rPr>
        <w:t xml:space="preserve">кликнув которую </w:t>
      </w:r>
      <w:r w:rsidR="00240686">
        <w:rPr>
          <w:szCs w:val="28"/>
        </w:rPr>
        <w:t>правой кнопк</w:t>
      </w:r>
      <w:r w:rsidR="007E23F9">
        <w:rPr>
          <w:szCs w:val="28"/>
        </w:rPr>
        <w:t>ой</w:t>
      </w:r>
      <w:r w:rsidR="00240686">
        <w:rPr>
          <w:szCs w:val="28"/>
        </w:rPr>
        <w:t xml:space="preserve"> мыши </w:t>
      </w:r>
      <w:r w:rsidR="00F269EA">
        <w:rPr>
          <w:szCs w:val="28"/>
        </w:rPr>
        <w:t xml:space="preserve">выберите пункт меню: </w:t>
      </w:r>
      <w:r w:rsidR="00240686">
        <w:rPr>
          <w:szCs w:val="28"/>
        </w:rPr>
        <w:t>«</w:t>
      </w:r>
      <w:r w:rsidR="00F269EA">
        <w:rPr>
          <w:szCs w:val="28"/>
        </w:rPr>
        <w:t>С</w:t>
      </w:r>
      <w:r w:rsidR="00240686">
        <w:rPr>
          <w:szCs w:val="28"/>
        </w:rPr>
        <w:t>войства»</w:t>
      </w:r>
      <w:r w:rsidR="00F269EA">
        <w:rPr>
          <w:szCs w:val="28"/>
        </w:rPr>
        <w:t xml:space="preserve">. В открывшемся окне перейдите на </w:t>
      </w:r>
      <w:r w:rsidR="00240686">
        <w:rPr>
          <w:szCs w:val="28"/>
        </w:rPr>
        <w:t>закладк</w:t>
      </w:r>
      <w:r w:rsidR="00F269EA">
        <w:rPr>
          <w:szCs w:val="28"/>
        </w:rPr>
        <w:t>у</w:t>
      </w:r>
      <w:r w:rsidR="00240686">
        <w:rPr>
          <w:szCs w:val="28"/>
        </w:rPr>
        <w:t xml:space="preserve"> «</w:t>
      </w:r>
      <w:r w:rsidR="00F269EA">
        <w:rPr>
          <w:szCs w:val="28"/>
        </w:rPr>
        <w:t>Я</w:t>
      </w:r>
      <w:r w:rsidR="00240686">
        <w:rPr>
          <w:szCs w:val="28"/>
        </w:rPr>
        <w:t>рлык»</w:t>
      </w:r>
      <w:r w:rsidR="007E23F9">
        <w:rPr>
          <w:szCs w:val="28"/>
        </w:rPr>
        <w:t xml:space="preserve"> </w:t>
      </w:r>
      <w:r w:rsidR="00F269EA">
        <w:rPr>
          <w:szCs w:val="28"/>
        </w:rPr>
        <w:t xml:space="preserve">и </w:t>
      </w:r>
      <w:r w:rsidRPr="0095352C">
        <w:rPr>
          <w:szCs w:val="28"/>
        </w:rPr>
        <w:t xml:space="preserve">в поле «Объект» </w:t>
      </w:r>
      <w:r w:rsidR="00240686">
        <w:rPr>
          <w:szCs w:val="28"/>
        </w:rPr>
        <w:t xml:space="preserve">пропишите </w:t>
      </w:r>
      <w:r w:rsidRPr="0095352C">
        <w:rPr>
          <w:szCs w:val="28"/>
        </w:rPr>
        <w:t xml:space="preserve">путь к </w:t>
      </w:r>
      <w:r w:rsidR="007E23F9">
        <w:rPr>
          <w:szCs w:val="28"/>
        </w:rPr>
        <w:t>файлу</w:t>
      </w:r>
      <w:r w:rsidRPr="0095352C">
        <w:rPr>
          <w:szCs w:val="28"/>
        </w:rPr>
        <w:t xml:space="preserve"> </w:t>
      </w:r>
      <w:hyperlink r:id="rId10" w:history="1">
        <w:proofErr w:type="spellStart"/>
        <w:r w:rsidRPr="0089019D">
          <w:rPr>
            <w:rStyle w:val="a7"/>
            <w:color w:val="auto"/>
            <w:szCs w:val="28"/>
            <w:u w:val="none"/>
            <w:lang w:val="en-US"/>
          </w:rPr>
          <w:t>LoadMain</w:t>
        </w:r>
        <w:proofErr w:type="spellEnd"/>
        <w:r w:rsidRPr="0089019D">
          <w:rPr>
            <w:rStyle w:val="a7"/>
            <w:color w:val="auto"/>
            <w:szCs w:val="28"/>
            <w:u w:val="none"/>
          </w:rPr>
          <w:t>.</w:t>
        </w:r>
        <w:r w:rsidRPr="0089019D">
          <w:rPr>
            <w:rStyle w:val="a7"/>
            <w:color w:val="auto"/>
            <w:szCs w:val="28"/>
            <w:u w:val="none"/>
            <w:lang w:val="en-US"/>
          </w:rPr>
          <w:t>Application</w:t>
        </w:r>
      </w:hyperlink>
      <w:r w:rsidR="0089019D" w:rsidRPr="0089019D">
        <w:rPr>
          <w:rStyle w:val="a7"/>
          <w:color w:val="auto"/>
          <w:szCs w:val="28"/>
          <w:u w:val="none"/>
        </w:rPr>
        <w:t>.</w:t>
      </w:r>
    </w:p>
    <w:p w:rsidR="00905A68" w:rsidRPr="00F269EA" w:rsidRDefault="00905A68" w:rsidP="0089019D">
      <w:pPr>
        <w:pStyle w:val="a3"/>
        <w:ind w:left="993"/>
        <w:rPr>
          <w:rStyle w:val="a7"/>
          <w:color w:val="auto"/>
          <w:szCs w:val="28"/>
          <w:u w:val="none"/>
          <w:lang w:val="en-US"/>
        </w:rPr>
      </w:pPr>
      <w:r w:rsidRPr="00F269EA">
        <w:rPr>
          <w:rStyle w:val="a7"/>
          <w:color w:val="auto"/>
          <w:szCs w:val="28"/>
          <w:u w:val="none"/>
          <w:lang w:val="en-US"/>
        </w:rPr>
        <w:t>(</w:t>
      </w:r>
      <w:proofErr w:type="gramStart"/>
      <w:r w:rsidRPr="00F269EA">
        <w:rPr>
          <w:rStyle w:val="a7"/>
          <w:color w:val="auto"/>
          <w:szCs w:val="28"/>
          <w:u w:val="none"/>
        </w:rPr>
        <w:t>например</w:t>
      </w:r>
      <w:proofErr w:type="gramEnd"/>
      <w:r w:rsidR="00F269EA" w:rsidRPr="00F269EA">
        <w:rPr>
          <w:rStyle w:val="a7"/>
          <w:color w:val="auto"/>
          <w:szCs w:val="28"/>
          <w:u w:val="none"/>
          <w:lang w:val="en-US"/>
        </w:rPr>
        <w:t xml:space="preserve">: </w:t>
      </w:r>
      <w:r w:rsidRPr="00F269EA">
        <w:rPr>
          <w:rStyle w:val="a7"/>
          <w:color w:val="auto"/>
          <w:szCs w:val="28"/>
          <w:u w:val="none"/>
          <w:lang w:val="en-US"/>
        </w:rPr>
        <w:t xml:space="preserve"> </w:t>
      </w:r>
      <w:r w:rsidRPr="00F269EA">
        <w:rPr>
          <w:rStyle w:val="a7"/>
          <w:b/>
          <w:color w:val="auto"/>
          <w:szCs w:val="28"/>
          <w:u w:val="none"/>
          <w:lang w:val="en-US"/>
        </w:rPr>
        <w:t>C:\Temp\</w:t>
      </w:r>
      <w:hyperlink r:id="rId11" w:history="1">
        <w:r w:rsidR="0089019D" w:rsidRPr="00F269EA">
          <w:rPr>
            <w:rStyle w:val="a7"/>
            <w:b/>
            <w:color w:val="auto"/>
            <w:szCs w:val="28"/>
            <w:u w:val="none"/>
            <w:lang w:val="en-US"/>
          </w:rPr>
          <w:t>StandartEMTS</w:t>
        </w:r>
      </w:hyperlink>
      <w:r w:rsidR="0089019D" w:rsidRPr="00F269EA">
        <w:rPr>
          <w:rStyle w:val="a7"/>
          <w:b/>
          <w:color w:val="auto"/>
          <w:szCs w:val="28"/>
          <w:u w:val="none"/>
          <w:lang w:val="en-US"/>
        </w:rPr>
        <w:t>\</w:t>
      </w:r>
      <w:hyperlink r:id="rId12" w:history="1">
        <w:r w:rsidRPr="00F269EA">
          <w:rPr>
            <w:rStyle w:val="a7"/>
            <w:b/>
            <w:color w:val="auto"/>
            <w:szCs w:val="28"/>
            <w:u w:val="none"/>
            <w:lang w:val="en-US"/>
          </w:rPr>
          <w:t>LoadMain.Application</w:t>
        </w:r>
      </w:hyperlink>
      <w:r w:rsidRPr="00F269EA">
        <w:rPr>
          <w:rStyle w:val="a7"/>
          <w:color w:val="auto"/>
          <w:szCs w:val="28"/>
          <w:u w:val="none"/>
          <w:lang w:val="en-US"/>
        </w:rPr>
        <w:t>).</w:t>
      </w:r>
    </w:p>
    <w:p w:rsidR="00905A68" w:rsidRPr="00EF78EE" w:rsidRDefault="00905A68" w:rsidP="00905A68">
      <w:pPr>
        <w:pStyle w:val="a3"/>
        <w:ind w:left="567"/>
        <w:rPr>
          <w:b/>
          <w:lang w:val="en-US"/>
        </w:rPr>
      </w:pPr>
    </w:p>
    <w:p w:rsidR="00905A68" w:rsidRDefault="00905A68" w:rsidP="00905A68">
      <w:pPr>
        <w:pStyle w:val="a3"/>
        <w:numPr>
          <w:ilvl w:val="1"/>
          <w:numId w:val="22"/>
        </w:numPr>
        <w:ind w:left="567" w:firstLine="0"/>
        <w:rPr>
          <w:b/>
        </w:rPr>
      </w:pPr>
      <w:r w:rsidRPr="000026E9">
        <w:rPr>
          <w:b/>
        </w:rPr>
        <w:t>Запуск приложения</w:t>
      </w:r>
    </w:p>
    <w:p w:rsidR="00185636" w:rsidRDefault="00FC3B75" w:rsidP="00837EF1">
      <w:pPr>
        <w:pStyle w:val="a3"/>
        <w:numPr>
          <w:ilvl w:val="0"/>
          <w:numId w:val="42"/>
        </w:numPr>
        <w:ind w:left="993" w:hanging="284"/>
      </w:pPr>
      <w:r>
        <w:t xml:space="preserve">Кликните </w:t>
      </w:r>
      <w:r w:rsidR="00185636">
        <w:t>двойн</w:t>
      </w:r>
      <w:r>
        <w:t>ым</w:t>
      </w:r>
      <w:r w:rsidR="00185636">
        <w:t xml:space="preserve"> щелчк</w:t>
      </w:r>
      <w:r>
        <w:t>ом</w:t>
      </w:r>
      <w:r w:rsidR="00185636">
        <w:t xml:space="preserve"> левой кнопк</w:t>
      </w:r>
      <w:r>
        <w:t>и</w:t>
      </w:r>
      <w:r w:rsidR="00185636">
        <w:t xml:space="preserve"> мыши </w:t>
      </w:r>
      <w:r w:rsidR="006B22E3">
        <w:t>по ярлыку</w:t>
      </w:r>
      <w:r w:rsidR="00837EF1">
        <w:t xml:space="preserve"> </w:t>
      </w:r>
      <w:r w:rsidR="00837EF1" w:rsidRPr="00837EF1">
        <w:t>на рабочем столе или в меню «Пуск»</w:t>
      </w:r>
      <w:r w:rsidR="006B22E3">
        <w:t xml:space="preserve"> </w:t>
      </w:r>
      <w:r>
        <w:t xml:space="preserve">и </w:t>
      </w:r>
      <w:r w:rsidR="00185636">
        <w:t>запустит</w:t>
      </w:r>
      <w:r>
        <w:t>е</w:t>
      </w:r>
      <w:r w:rsidR="00185636">
        <w:t xml:space="preserve"> приложение. </w:t>
      </w:r>
    </w:p>
    <w:p w:rsidR="00185636" w:rsidRDefault="00837EF1" w:rsidP="00837EF1">
      <w:pPr>
        <w:pStyle w:val="a3"/>
        <w:numPr>
          <w:ilvl w:val="0"/>
          <w:numId w:val="42"/>
        </w:numPr>
        <w:ind w:left="993" w:hanging="284"/>
      </w:pPr>
      <w:r>
        <w:t>При удачном запуске, на экране появляется</w:t>
      </w:r>
      <w:r w:rsidR="00185636">
        <w:t xml:space="preserve"> </w:t>
      </w:r>
      <w:r>
        <w:t>форма</w:t>
      </w:r>
      <w:r w:rsidR="00185636">
        <w:t xml:space="preserve"> </w:t>
      </w:r>
      <w:r>
        <w:t>«</w:t>
      </w:r>
      <w:r w:rsidR="00185636">
        <w:t>Вход</w:t>
      </w:r>
      <w:r>
        <w:t>»</w:t>
      </w:r>
      <w:r w:rsidR="00185636">
        <w:t xml:space="preserve"> (рисунок 1).</w:t>
      </w:r>
      <w:r w:rsidR="006B22E3">
        <w:t xml:space="preserve"> В противном случае обратитесь к системному администратору</w:t>
      </w:r>
      <w:r w:rsidR="00265A04">
        <w:t>.</w:t>
      </w:r>
    </w:p>
    <w:p w:rsidR="006B22E3" w:rsidRDefault="006B22E3" w:rsidP="00837EF1">
      <w:pPr>
        <w:pStyle w:val="a3"/>
        <w:numPr>
          <w:ilvl w:val="0"/>
          <w:numId w:val="42"/>
        </w:numPr>
        <w:ind w:left="993" w:hanging="284"/>
        <w:jc w:val="both"/>
      </w:pPr>
      <w:r>
        <w:lastRenderedPageBreak/>
        <w:t>В окно «Пользователь» введите свой идентификатор (логин)</w:t>
      </w:r>
    </w:p>
    <w:p w:rsidR="006B22E3" w:rsidRDefault="006B22E3" w:rsidP="00837EF1">
      <w:pPr>
        <w:pStyle w:val="a3"/>
        <w:numPr>
          <w:ilvl w:val="0"/>
          <w:numId w:val="42"/>
        </w:numPr>
        <w:ind w:left="993" w:hanging="284"/>
        <w:jc w:val="both"/>
      </w:pPr>
      <w:r>
        <w:t>В окно «Пароль» введите пароль</w:t>
      </w:r>
      <w:r w:rsidR="00837EF1">
        <w:t xml:space="preserve"> </w:t>
      </w:r>
      <w:r w:rsidR="00837EF1" w:rsidRPr="00837EF1">
        <w:t>(см. п. 3.2</w:t>
      </w:r>
      <w:r w:rsidR="00837EF1">
        <w:t>)</w:t>
      </w:r>
    </w:p>
    <w:p w:rsidR="006B22E3" w:rsidRDefault="006B22E3" w:rsidP="00837EF1">
      <w:pPr>
        <w:pStyle w:val="a3"/>
        <w:numPr>
          <w:ilvl w:val="0"/>
          <w:numId w:val="42"/>
        </w:numPr>
        <w:ind w:left="993" w:hanging="284"/>
        <w:jc w:val="both"/>
      </w:pPr>
      <w:r>
        <w:t>Нажмите кнопку «</w:t>
      </w:r>
      <w:r w:rsidRPr="00265A04">
        <w:rPr>
          <w:lang w:val="en-US"/>
        </w:rPr>
        <w:t>OK</w:t>
      </w:r>
      <w:r>
        <w:t>»</w:t>
      </w:r>
    </w:p>
    <w:p w:rsidR="006B22E3" w:rsidRPr="00265A04" w:rsidRDefault="006B22E3" w:rsidP="000A209E">
      <w:pPr>
        <w:jc w:val="both"/>
        <w:rPr>
          <w:sz w:val="24"/>
          <w:szCs w:val="24"/>
        </w:rPr>
      </w:pPr>
      <w:r w:rsidRPr="000A209E">
        <w:rPr>
          <w:b/>
          <w:sz w:val="24"/>
          <w:szCs w:val="24"/>
        </w:rPr>
        <w:t>Примечание:</w:t>
      </w:r>
      <w:r w:rsidRPr="00265A04">
        <w:rPr>
          <w:sz w:val="24"/>
          <w:szCs w:val="24"/>
        </w:rPr>
        <w:t xml:space="preserve"> логин и пароль </w:t>
      </w:r>
      <w:r w:rsidR="008E0385">
        <w:rPr>
          <w:sz w:val="24"/>
          <w:szCs w:val="24"/>
        </w:rPr>
        <w:t xml:space="preserve">допустимо </w:t>
      </w:r>
      <w:r w:rsidRPr="00265A04">
        <w:rPr>
          <w:sz w:val="24"/>
          <w:szCs w:val="24"/>
        </w:rPr>
        <w:t xml:space="preserve">вводить </w:t>
      </w:r>
      <w:r w:rsidR="008E0385">
        <w:rPr>
          <w:sz w:val="24"/>
          <w:szCs w:val="24"/>
        </w:rPr>
        <w:t xml:space="preserve">в любом регистре </w:t>
      </w:r>
      <w:r w:rsidRPr="00265A04">
        <w:rPr>
          <w:sz w:val="24"/>
          <w:szCs w:val="24"/>
        </w:rPr>
        <w:t>(строчные и заглавные буквы)</w:t>
      </w:r>
    </w:p>
    <w:p w:rsidR="000026E9" w:rsidRDefault="000026E9" w:rsidP="00051FD5">
      <w:pPr>
        <w:jc w:val="center"/>
      </w:pPr>
      <w:r>
        <w:rPr>
          <w:noProof/>
          <w:lang w:eastAsia="ru-RU"/>
        </w:rPr>
        <w:drawing>
          <wp:inline distT="0" distB="0" distL="0" distR="0" wp14:anchorId="58BFF102" wp14:editId="568DC3C0">
            <wp:extent cx="4143375" cy="2571750"/>
            <wp:effectExtent l="0" t="0" r="9525" b="0"/>
            <wp:docPr id="2" name="Рисунок 2" descr="C:\Users\Praktikant\Pictures\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ktikant\Pictures\Вхо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E9" w:rsidRDefault="000026E9" w:rsidP="00051FD5">
      <w:pPr>
        <w:ind w:firstLine="284"/>
        <w:jc w:val="right"/>
      </w:pPr>
      <w:r>
        <w:t>Рис. 1</w:t>
      </w:r>
    </w:p>
    <w:p w:rsidR="00B76F7A" w:rsidRDefault="00B76F7A" w:rsidP="000026E9">
      <w:pPr>
        <w:ind w:firstLine="284"/>
        <w:jc w:val="both"/>
      </w:pPr>
      <w:r>
        <w:t xml:space="preserve">При появлении сообщения (рисунок 2), нажмите </w:t>
      </w:r>
      <w:r>
        <w:rPr>
          <w:lang w:val="en-US"/>
        </w:rPr>
        <w:t>OK</w:t>
      </w:r>
      <w:r w:rsidRPr="00B76F7A">
        <w:t xml:space="preserve"> </w:t>
      </w:r>
      <w:r>
        <w:t>и повторите процедуру ввода логина и пароля или обратитесь к администратору:</w:t>
      </w:r>
    </w:p>
    <w:p w:rsidR="00B76F7A" w:rsidRDefault="00B76F7A" w:rsidP="00051FD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3375" cy="151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F7A" w:rsidRDefault="00B76F7A" w:rsidP="00051FD5">
      <w:pPr>
        <w:ind w:firstLine="284"/>
        <w:jc w:val="right"/>
      </w:pPr>
      <w:r>
        <w:t>Рис. 2</w:t>
      </w:r>
    </w:p>
    <w:p w:rsidR="00BD00E7" w:rsidRDefault="00AC392C" w:rsidP="00BD00E7">
      <w:pPr>
        <w:ind w:firstLine="284"/>
        <w:jc w:val="both"/>
      </w:pPr>
      <w:r>
        <w:t xml:space="preserve">При </w:t>
      </w:r>
      <w:r w:rsidR="00723F8A">
        <w:t xml:space="preserve">успешной авторизации пользователя </w:t>
      </w:r>
      <w:r>
        <w:t>откроется окно «Программы», где в зависимости от прав доступа могут содержаться следующие иконки:</w:t>
      </w:r>
    </w:p>
    <w:p w:rsidR="00AC392C" w:rsidRDefault="00BD00E7" w:rsidP="00C61951">
      <w:pPr>
        <w:ind w:left="170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3082A6" wp14:editId="3511108B">
            <wp:simplePos x="0" y="0"/>
            <wp:positionH relativeFrom="column">
              <wp:posOffset>24765</wp:posOffset>
            </wp:positionH>
            <wp:positionV relativeFrom="paragraph">
              <wp:posOffset>66675</wp:posOffset>
            </wp:positionV>
            <wp:extent cx="904875" cy="894715"/>
            <wp:effectExtent l="0" t="0" r="9525" b="635"/>
            <wp:wrapTight wrapText="right">
              <wp:wrapPolygon edited="0">
                <wp:start x="0" y="0"/>
                <wp:lineTo x="0" y="21155"/>
                <wp:lineTo x="21373" y="21155"/>
                <wp:lineTo x="213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онк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92C">
        <w:t>Иконка, доступная пользователям с любыми правами доступа. Двойной клик по данной иконке позволяет запустить программу</w:t>
      </w:r>
      <w:r w:rsidR="0095064F">
        <w:t xml:space="preserve"> *</w:t>
      </w:r>
      <w:r w:rsidR="00AC392C">
        <w:t xml:space="preserve"> просмотра базы данных действующих ТРМП. В данной программе любой ТРМП может быть</w:t>
      </w:r>
      <w:r w:rsidR="008E0385">
        <w:t xml:space="preserve"> выведен</w:t>
      </w:r>
      <w:r w:rsidR="00AC392C">
        <w:t xml:space="preserve"> на </w:t>
      </w:r>
      <w:r w:rsidR="00AC392C">
        <w:lastRenderedPageBreak/>
        <w:t>печать.</w:t>
      </w:r>
    </w:p>
    <w:p w:rsidR="00C0481E" w:rsidRDefault="00723F8A" w:rsidP="006D6A07">
      <w:pPr>
        <w:ind w:left="1701"/>
        <w:jc w:val="both"/>
      </w:pPr>
      <w:r w:rsidRPr="00723F8A">
        <w:t>Иконка, доступная пользователям</w:t>
      </w:r>
      <w:r>
        <w:t xml:space="preserve"> </w:t>
      </w:r>
      <w:r w:rsidRPr="00723F8A">
        <w:t xml:space="preserve">с правами </w:t>
      </w:r>
      <w:r>
        <w:t>эксперта</w:t>
      </w:r>
      <w:r w:rsidR="00C61951">
        <w:t>*</w:t>
      </w:r>
      <w:r w:rsidR="0095064F">
        <w:t>*</w:t>
      </w:r>
      <w:r>
        <w:t xml:space="preserve"> по созданию проектов новых ТРМП</w:t>
      </w:r>
      <w:r w:rsidRPr="00723F8A">
        <w:t>.</w: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83185</wp:posOffset>
            </wp:positionV>
            <wp:extent cx="925195" cy="895985"/>
            <wp:effectExtent l="0" t="0" r="8255" b="0"/>
            <wp:wrapSquare wrapText="righ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723F8A">
        <w:t>Двойной клик по данной иконке позволяет запустить программу</w:t>
      </w:r>
      <w:r>
        <w:t>, являющуюся инструментом создания проектов новых ТРМП или редакции</w:t>
      </w:r>
      <w:r w:rsidR="00C0481E">
        <w:t>.</w:t>
      </w:r>
    </w:p>
    <w:p w:rsidR="0095064F" w:rsidRDefault="00C0481E" w:rsidP="00C0481E">
      <w:pPr>
        <w:jc w:val="both"/>
        <w:rPr>
          <w:b/>
          <w:sz w:val="24"/>
          <w:szCs w:val="24"/>
        </w:rPr>
      </w:pPr>
      <w:r w:rsidRPr="00C0481E">
        <w:rPr>
          <w:b/>
          <w:sz w:val="24"/>
          <w:szCs w:val="24"/>
        </w:rPr>
        <w:t>Примечание:</w:t>
      </w:r>
      <w:r w:rsidR="00654551">
        <w:rPr>
          <w:b/>
          <w:sz w:val="24"/>
          <w:szCs w:val="24"/>
        </w:rPr>
        <w:t xml:space="preserve"> </w:t>
      </w:r>
    </w:p>
    <w:p w:rsidR="0095064F" w:rsidRPr="0095064F" w:rsidRDefault="0095064F" w:rsidP="00C048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FC3B75">
        <w:rPr>
          <w:sz w:val="24"/>
          <w:szCs w:val="24"/>
        </w:rPr>
        <w:t>Любая из п</w:t>
      </w:r>
      <w:r w:rsidRPr="0095064F">
        <w:rPr>
          <w:sz w:val="24"/>
          <w:szCs w:val="24"/>
        </w:rPr>
        <w:t>рограмм, вызываемы</w:t>
      </w:r>
      <w:r w:rsidR="00FC3B75">
        <w:rPr>
          <w:sz w:val="24"/>
          <w:szCs w:val="24"/>
        </w:rPr>
        <w:t>х в окне «Вход»</w:t>
      </w:r>
      <w:r w:rsidRPr="0095064F">
        <w:rPr>
          <w:sz w:val="24"/>
          <w:szCs w:val="24"/>
        </w:rPr>
        <w:t xml:space="preserve"> не мо</w:t>
      </w:r>
      <w:r w:rsidR="00FC3B75">
        <w:rPr>
          <w:sz w:val="24"/>
          <w:szCs w:val="24"/>
        </w:rPr>
        <w:t>же</w:t>
      </w:r>
      <w:r w:rsidRPr="0095064F">
        <w:rPr>
          <w:sz w:val="24"/>
          <w:szCs w:val="24"/>
        </w:rPr>
        <w:t>т быть запущена дважды.</w:t>
      </w:r>
    </w:p>
    <w:p w:rsidR="00C61951" w:rsidRDefault="0095064F" w:rsidP="00C0481E">
      <w:pPr>
        <w:jc w:val="both"/>
        <w:rPr>
          <w:sz w:val="24"/>
          <w:szCs w:val="24"/>
        </w:rPr>
      </w:pPr>
      <w:r>
        <w:rPr>
          <w:sz w:val="24"/>
          <w:szCs w:val="24"/>
        </w:rPr>
        <w:t>*</w:t>
      </w:r>
      <w:r w:rsidR="00C61951">
        <w:rPr>
          <w:sz w:val="24"/>
          <w:szCs w:val="24"/>
        </w:rPr>
        <w:t>* Права эксперта выдаются конкретному эксперту по отдельной письменной заявке.</w:t>
      </w:r>
      <w:r>
        <w:rPr>
          <w:sz w:val="24"/>
          <w:szCs w:val="24"/>
        </w:rPr>
        <w:t xml:space="preserve"> В настоящем руководстве работа с программой «Проекты ТРМП» не освещается.</w:t>
      </w:r>
    </w:p>
    <w:p w:rsidR="000026E9" w:rsidRDefault="000026E9" w:rsidP="000026E9">
      <w:pPr>
        <w:pStyle w:val="a3"/>
        <w:ind w:left="1080"/>
      </w:pPr>
    </w:p>
    <w:p w:rsidR="00185636" w:rsidRPr="00141530" w:rsidRDefault="000026E9" w:rsidP="000261F3">
      <w:pPr>
        <w:pStyle w:val="a3"/>
        <w:numPr>
          <w:ilvl w:val="1"/>
          <w:numId w:val="22"/>
        </w:numPr>
        <w:ind w:left="0" w:firstLine="0"/>
        <w:rPr>
          <w:b/>
        </w:rPr>
      </w:pPr>
      <w:r w:rsidRPr="00141530">
        <w:rPr>
          <w:b/>
        </w:rPr>
        <w:t>Завершение работы</w:t>
      </w:r>
    </w:p>
    <w:p w:rsidR="000026E9" w:rsidRPr="00037CDE" w:rsidRDefault="000760F8" w:rsidP="000026E9">
      <w:pPr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54D04B9" wp14:editId="36BB0A45">
            <wp:simplePos x="0" y="0"/>
            <wp:positionH relativeFrom="column">
              <wp:posOffset>25400</wp:posOffset>
            </wp:positionH>
            <wp:positionV relativeFrom="paragraph">
              <wp:posOffset>80010</wp:posOffset>
            </wp:positionV>
            <wp:extent cx="1609090" cy="352425"/>
            <wp:effectExtent l="0" t="0" r="0" b="9525"/>
            <wp:wrapSquare wrapText="left"/>
            <wp:docPr id="226" name="Рисунок 226" descr="C:\Users\Praktikant\Pictures\вы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ktikant\Pictures\выход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>Завершение работы в программе</w:t>
      </w:r>
      <w:r w:rsidRPr="000760F8">
        <w:t xml:space="preserve"> осуществляется </w:t>
      </w:r>
      <w:r>
        <w:t xml:space="preserve">путем стандартного закрытия активных вкладок в порядке, обратном их </w: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6827AEE" wp14:editId="56B2BF73">
            <wp:simplePos x="0" y="0"/>
            <wp:positionH relativeFrom="column">
              <wp:posOffset>26035</wp:posOffset>
            </wp:positionH>
            <wp:positionV relativeFrom="paragraph">
              <wp:posOffset>554355</wp:posOffset>
            </wp:positionV>
            <wp:extent cx="399415" cy="381000"/>
            <wp:effectExtent l="0" t="0" r="635" b="0"/>
            <wp:wrapSquare wrapText="left"/>
            <wp:docPr id="235" name="Рисунок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запуску. С этой целью может использоваться либо </w:t>
      </w:r>
      <w:r w:rsidR="00037CDE">
        <w:t xml:space="preserve">универсальные средства закрытия окон </w:t>
      </w:r>
      <w:r w:rsidR="00037CDE">
        <w:rPr>
          <w:noProof/>
          <w:lang w:val="en-US" w:eastAsia="ru-RU"/>
        </w:rPr>
        <w:t>Window</w:t>
      </w:r>
      <w:r w:rsidR="00037CDE">
        <w:rPr>
          <w:noProof/>
          <w:lang w:eastAsia="ru-RU"/>
        </w:rPr>
        <w:t>, либо соответсвующую кнопку в верхней части окон.</w:t>
      </w:r>
    </w:p>
    <w:p w:rsidR="000760F8" w:rsidRDefault="000760F8" w:rsidP="00670EEE">
      <w:pPr>
        <w:jc w:val="both"/>
        <w:rPr>
          <w:noProof/>
          <w:lang w:eastAsia="ru-RU"/>
        </w:rPr>
      </w:pPr>
    </w:p>
    <w:p w:rsidR="00FC3B75" w:rsidRDefault="00FC3B75" w:rsidP="00670EEE">
      <w:pPr>
        <w:jc w:val="both"/>
        <w:rPr>
          <w:noProof/>
          <w:lang w:eastAsia="ru-RU"/>
        </w:rPr>
      </w:pPr>
    </w:p>
    <w:p w:rsidR="00FC3B75" w:rsidRDefault="00FC3B75" w:rsidP="00670EEE">
      <w:pPr>
        <w:jc w:val="both"/>
        <w:rPr>
          <w:noProof/>
          <w:lang w:eastAsia="ru-RU"/>
        </w:rPr>
      </w:pPr>
    </w:p>
    <w:p w:rsidR="00D128E4" w:rsidRPr="006D78BA" w:rsidRDefault="00991CE9" w:rsidP="006D78BA">
      <w:pPr>
        <w:pStyle w:val="2"/>
        <w:numPr>
          <w:ilvl w:val="0"/>
          <w:numId w:val="22"/>
        </w:numPr>
        <w:ind w:left="0" w:firstLine="0"/>
        <w:jc w:val="center"/>
        <w:rPr>
          <w:color w:val="auto"/>
          <w:sz w:val="32"/>
          <w:szCs w:val="32"/>
        </w:rPr>
      </w:pPr>
      <w:r w:rsidRPr="006D78BA">
        <w:rPr>
          <w:color w:val="auto"/>
          <w:sz w:val="32"/>
          <w:szCs w:val="32"/>
        </w:rPr>
        <w:t>Программа просмотра базы данных действующих</w:t>
      </w:r>
      <w:r w:rsidR="009F716C" w:rsidRPr="006D78BA">
        <w:rPr>
          <w:color w:val="auto"/>
          <w:sz w:val="32"/>
          <w:szCs w:val="32"/>
        </w:rPr>
        <w:t xml:space="preserve"> ТРМП</w:t>
      </w:r>
    </w:p>
    <w:p w:rsidR="009F716C" w:rsidRDefault="009F716C" w:rsidP="005A36F4">
      <w:pPr>
        <w:ind w:firstLine="284"/>
        <w:jc w:val="both"/>
        <w:rPr>
          <w:u w:val="wave"/>
        </w:rPr>
      </w:pPr>
    </w:p>
    <w:p w:rsidR="00991CE9" w:rsidRDefault="00991CE9" w:rsidP="00931843">
      <w:pPr>
        <w:jc w:val="both"/>
      </w:pPr>
      <w:r w:rsidRPr="00991CE9">
        <w:t xml:space="preserve">После вызова двойным кликом на иконку «Стандарты» соответствующей программы </w:t>
      </w:r>
      <w:r w:rsidR="009F716C">
        <w:t xml:space="preserve"> </w:t>
      </w:r>
      <w:r>
        <w:t>появляется окно (рисунок 3), где пользователь имеет возможность установ</w:t>
      </w:r>
      <w:r w:rsidR="00ED11E2">
        <w:t>ить параметры</w:t>
      </w:r>
      <w:r>
        <w:t xml:space="preserve"> группировки ТРМП для последующего просмотра в  соответствии с поставленными задачами</w:t>
      </w:r>
      <w:r w:rsidR="0013455F">
        <w:t>*</w:t>
      </w:r>
      <w:r>
        <w:t>.</w:t>
      </w:r>
    </w:p>
    <w:p w:rsidR="0013455F" w:rsidRPr="0013455F" w:rsidRDefault="0013455F" w:rsidP="00931843">
      <w:pPr>
        <w:jc w:val="both"/>
        <w:rPr>
          <w:b/>
          <w:sz w:val="24"/>
          <w:szCs w:val="24"/>
        </w:rPr>
      </w:pPr>
      <w:r w:rsidRPr="0013455F">
        <w:rPr>
          <w:b/>
          <w:sz w:val="24"/>
          <w:szCs w:val="24"/>
        </w:rPr>
        <w:t>Примечание:</w:t>
      </w:r>
    </w:p>
    <w:p w:rsidR="0013455F" w:rsidRPr="0013455F" w:rsidRDefault="0013455F" w:rsidP="0013455F">
      <w:pPr>
        <w:rPr>
          <w:sz w:val="24"/>
          <w:szCs w:val="24"/>
        </w:rPr>
      </w:pPr>
      <w:r w:rsidRPr="0013455F">
        <w:rPr>
          <w:sz w:val="24"/>
          <w:szCs w:val="24"/>
        </w:rPr>
        <w:t xml:space="preserve">* кнопа в левом верхнем углу окна </w:t>
      </w:r>
      <w:r>
        <w:rPr>
          <w:sz w:val="24"/>
          <w:szCs w:val="24"/>
        </w:rPr>
        <w:t xml:space="preserve">под названием </w:t>
      </w:r>
      <w:r w:rsidRPr="0013455F">
        <w:rPr>
          <w:sz w:val="24"/>
          <w:szCs w:val="24"/>
        </w:rPr>
        <w:t>«Выбор условий поиска» позволяет запустить диалоговое окно, находящееся в стадии разработки</w:t>
      </w:r>
      <w:r>
        <w:rPr>
          <w:sz w:val="24"/>
          <w:szCs w:val="24"/>
        </w:rPr>
        <w:t>.</w:t>
      </w:r>
      <w:bookmarkStart w:id="2" w:name="_GoBack"/>
      <w:bookmarkEnd w:id="2"/>
    </w:p>
    <w:p w:rsidR="00991CE9" w:rsidRDefault="0013455F" w:rsidP="00A3188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560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CE9">
        <w:t xml:space="preserve"> Рис</w:t>
      </w:r>
      <w:r w:rsidR="00A31884">
        <w:t>. 3</w:t>
      </w:r>
    </w:p>
    <w:p w:rsidR="00603129" w:rsidRDefault="00ED11E2" w:rsidP="00DA67A5">
      <w:pPr>
        <w:pStyle w:val="a3"/>
        <w:numPr>
          <w:ilvl w:val="1"/>
          <w:numId w:val="22"/>
        </w:numPr>
        <w:ind w:left="0" w:firstLine="0"/>
        <w:jc w:val="both"/>
      </w:pPr>
      <w:r>
        <w:t xml:space="preserve">По условиям оказания медицинской помощи </w:t>
      </w:r>
      <w:r w:rsidR="00546FD5">
        <w:t xml:space="preserve">(«амбулаторные» или «стационарные») </w:t>
      </w:r>
      <w:r>
        <w:t xml:space="preserve">и возрастной группе </w:t>
      </w:r>
      <w:r w:rsidR="00546FD5">
        <w:t xml:space="preserve">(«детские» или «взрослые») </w:t>
      </w:r>
      <w:r>
        <w:t xml:space="preserve">различают 4 </w:t>
      </w:r>
      <w:proofErr w:type="spellStart"/>
      <w:r w:rsidR="00992222">
        <w:t>видо</w:t>
      </w:r>
      <w:proofErr w:type="spellEnd"/>
      <w:r w:rsidR="00546FD5">
        <w:t xml:space="preserve">-возрастных </w:t>
      </w:r>
      <w:r>
        <w:t>тип</w:t>
      </w:r>
      <w:r w:rsidR="007C5E81">
        <w:t>а</w:t>
      </w:r>
      <w:r>
        <w:t xml:space="preserve"> </w:t>
      </w:r>
      <w:r w:rsidR="00991CE9">
        <w:t>ТРМП</w:t>
      </w:r>
      <w:r>
        <w:t>:</w:t>
      </w:r>
    </w:p>
    <w:p w:rsidR="00603129" w:rsidRDefault="00603129" w:rsidP="006D78BA">
      <w:pPr>
        <w:pStyle w:val="a3"/>
        <w:numPr>
          <w:ilvl w:val="0"/>
          <w:numId w:val="42"/>
        </w:numPr>
        <w:ind w:left="709" w:hanging="425"/>
        <w:jc w:val="both"/>
      </w:pPr>
      <w:r>
        <w:t xml:space="preserve">Амбулаторные </w:t>
      </w:r>
      <w:r w:rsidR="00ED11E2">
        <w:t xml:space="preserve">«взрослые» </w:t>
      </w:r>
      <w:r>
        <w:t>ТРМП</w:t>
      </w:r>
      <w:r w:rsidR="00ED11E2">
        <w:t>;</w:t>
      </w:r>
    </w:p>
    <w:p w:rsidR="00ED11E2" w:rsidRDefault="00ED11E2" w:rsidP="006D78BA">
      <w:pPr>
        <w:pStyle w:val="a3"/>
        <w:numPr>
          <w:ilvl w:val="0"/>
          <w:numId w:val="42"/>
        </w:numPr>
        <w:ind w:left="709" w:hanging="425"/>
        <w:jc w:val="both"/>
      </w:pPr>
      <w:r>
        <w:t>Амбулаторные «детские</w:t>
      </w:r>
      <w:r w:rsidR="007C5E81">
        <w:t>»</w:t>
      </w:r>
      <w:r>
        <w:t xml:space="preserve"> ТРМП;</w:t>
      </w:r>
    </w:p>
    <w:p w:rsidR="00ED11E2" w:rsidRDefault="00603129" w:rsidP="006D78BA">
      <w:pPr>
        <w:pStyle w:val="a3"/>
        <w:numPr>
          <w:ilvl w:val="0"/>
          <w:numId w:val="42"/>
        </w:numPr>
        <w:ind w:left="709" w:hanging="425"/>
        <w:jc w:val="both"/>
      </w:pPr>
      <w:r>
        <w:t xml:space="preserve">Стационарные </w:t>
      </w:r>
      <w:r w:rsidR="00ED11E2">
        <w:t xml:space="preserve">«взрослые» </w:t>
      </w:r>
      <w:r>
        <w:t>ТРМП</w:t>
      </w:r>
      <w:r w:rsidR="00ED11E2">
        <w:t>;</w:t>
      </w:r>
    </w:p>
    <w:p w:rsidR="00603129" w:rsidRDefault="00ED11E2" w:rsidP="006D78BA">
      <w:pPr>
        <w:pStyle w:val="a3"/>
        <w:numPr>
          <w:ilvl w:val="0"/>
          <w:numId w:val="42"/>
        </w:numPr>
        <w:ind w:left="709" w:hanging="425"/>
        <w:jc w:val="both"/>
      </w:pPr>
      <w:r>
        <w:t>Стационарные «детские» ТРМП.</w:t>
      </w:r>
    </w:p>
    <w:p w:rsidR="00603129" w:rsidRDefault="00051FD5" w:rsidP="00DA67A5">
      <w:pPr>
        <w:pStyle w:val="a3"/>
        <w:numPr>
          <w:ilvl w:val="1"/>
          <w:numId w:val="22"/>
        </w:numPr>
        <w:ind w:left="0" w:firstLine="0"/>
        <w:jc w:val="both"/>
      </w:pPr>
      <w:r>
        <w:t xml:space="preserve">ТРМП, </w:t>
      </w:r>
      <w:proofErr w:type="gramStart"/>
      <w:r>
        <w:t>принадлежащие</w:t>
      </w:r>
      <w:proofErr w:type="gramEnd"/>
      <w:r>
        <w:t xml:space="preserve"> каждому </w:t>
      </w:r>
      <w:proofErr w:type="spellStart"/>
      <w:r w:rsidR="00992222" w:rsidRPr="00992222">
        <w:t>видо</w:t>
      </w:r>
      <w:proofErr w:type="spellEnd"/>
      <w:r w:rsidR="00546FD5" w:rsidRPr="00546FD5">
        <w:t>-возрастн</w:t>
      </w:r>
      <w:r>
        <w:t>ому</w:t>
      </w:r>
      <w:r w:rsidR="00546FD5" w:rsidRPr="00546FD5">
        <w:t xml:space="preserve"> </w:t>
      </w:r>
      <w:r w:rsidR="00ED11E2">
        <w:t>тип</w:t>
      </w:r>
      <w:r>
        <w:t>а</w:t>
      </w:r>
      <w:r w:rsidR="00603129">
        <w:t xml:space="preserve"> </w:t>
      </w:r>
      <w:r>
        <w:t>могут быть сгруппированы</w:t>
      </w:r>
      <w:r w:rsidR="00ED11E2">
        <w:t xml:space="preserve"> </w:t>
      </w:r>
      <w:r w:rsidR="005332E8">
        <w:t xml:space="preserve">тремя </w:t>
      </w:r>
      <w:r>
        <w:t xml:space="preserve">различными способами </w:t>
      </w:r>
      <w:r w:rsidR="00A31884">
        <w:t>(рисунок 4)</w:t>
      </w:r>
      <w:r w:rsidR="00603129">
        <w:t>:</w:t>
      </w:r>
    </w:p>
    <w:p w:rsidR="00A31884" w:rsidRDefault="00A31884" w:rsidP="00A3188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718820"/>
            <wp:effectExtent l="19050" t="19050" r="22225" b="241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форма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1884" w:rsidRDefault="00A31884" w:rsidP="00A31884">
      <w:pPr>
        <w:jc w:val="right"/>
      </w:pPr>
      <w:r>
        <w:t>Рис. 4</w:t>
      </w:r>
    </w:p>
    <w:p w:rsidR="00603129" w:rsidRDefault="005332E8" w:rsidP="006D78BA">
      <w:pPr>
        <w:pStyle w:val="a3"/>
        <w:numPr>
          <w:ilvl w:val="0"/>
          <w:numId w:val="42"/>
        </w:numPr>
        <w:ind w:left="709" w:hanging="425"/>
        <w:jc w:val="both"/>
      </w:pPr>
      <w:r>
        <w:t>Установи</w:t>
      </w:r>
      <w:r w:rsidR="006005D1">
        <w:t>те</w:t>
      </w:r>
      <w:r>
        <w:t xml:space="preserve"> в поле «Варианты группировки ТРМП» радиокнопку в первое положение</w:t>
      </w:r>
      <w:r w:rsidR="006005D1">
        <w:t xml:space="preserve">. В расположенном </w:t>
      </w:r>
      <w:r w:rsidR="00C36868">
        <w:t>(</w:t>
      </w:r>
      <w:proofErr w:type="gramStart"/>
      <w:r w:rsidR="00C36868">
        <w:t>открывшимся</w:t>
      </w:r>
      <w:proofErr w:type="gramEnd"/>
      <w:r w:rsidR="00C36868">
        <w:t xml:space="preserve">) </w:t>
      </w:r>
      <w:r w:rsidR="00807219" w:rsidRPr="00807219">
        <w:t xml:space="preserve">ниже </w:t>
      </w:r>
      <w:r w:rsidR="006005D1">
        <w:t xml:space="preserve">кодификаторе КСГ кликните </w:t>
      </w:r>
      <w:r>
        <w:t>конкретный профиль патологии</w:t>
      </w:r>
      <w:r w:rsidR="006005D1">
        <w:t>.</w:t>
      </w:r>
      <w:r>
        <w:t xml:space="preserve"> При этом </w:t>
      </w:r>
      <w:r w:rsidR="007C5E81">
        <w:lastRenderedPageBreak/>
        <w:t xml:space="preserve">на экране </w:t>
      </w:r>
      <w:r w:rsidR="006005D1">
        <w:t xml:space="preserve">появится перечень </w:t>
      </w:r>
      <w:r w:rsidR="00ED11E2" w:rsidRPr="00ED11E2">
        <w:t xml:space="preserve">ТРМП </w:t>
      </w:r>
      <w:r w:rsidR="007C5E81">
        <w:t xml:space="preserve">данного </w:t>
      </w:r>
      <w:proofErr w:type="spellStart"/>
      <w:r w:rsidR="00992222" w:rsidRPr="00992222">
        <w:t>видо</w:t>
      </w:r>
      <w:proofErr w:type="spellEnd"/>
      <w:r w:rsidR="00546FD5" w:rsidRPr="00546FD5">
        <w:t>-возрастн</w:t>
      </w:r>
      <w:r w:rsidR="00546FD5">
        <w:t>ого</w:t>
      </w:r>
      <w:r w:rsidR="00546FD5" w:rsidRPr="00546FD5">
        <w:t xml:space="preserve"> </w:t>
      </w:r>
      <w:r w:rsidR="007C5E81">
        <w:t xml:space="preserve">типа, </w:t>
      </w:r>
      <w:r w:rsidR="00ED11E2" w:rsidRPr="00ED11E2">
        <w:t>объединенны</w:t>
      </w:r>
      <w:r w:rsidR="007C5E81">
        <w:t>е</w:t>
      </w:r>
      <w:r w:rsidR="00ED11E2" w:rsidRPr="00ED11E2">
        <w:t xml:space="preserve"> общим профилем патологии.</w:t>
      </w:r>
    </w:p>
    <w:p w:rsidR="00603129" w:rsidRDefault="006005D1" w:rsidP="006D78BA">
      <w:pPr>
        <w:pStyle w:val="a3"/>
        <w:numPr>
          <w:ilvl w:val="0"/>
          <w:numId w:val="42"/>
        </w:numPr>
        <w:ind w:left="709" w:hanging="425"/>
        <w:jc w:val="both"/>
      </w:pPr>
      <w:r w:rsidRPr="006005D1">
        <w:t>Установите в поле «Варианты группировки ТРМП» радиокнопку в</w:t>
      </w:r>
      <w:r>
        <w:t>о</w:t>
      </w:r>
      <w:r w:rsidRPr="006005D1">
        <w:t xml:space="preserve">  </w:t>
      </w:r>
      <w:r>
        <w:t>второ</w:t>
      </w:r>
      <w:r w:rsidRPr="006005D1">
        <w:t>е положение.</w:t>
      </w:r>
      <w:r>
        <w:t xml:space="preserve"> </w:t>
      </w:r>
      <w:r w:rsidR="00C36868" w:rsidRPr="00C36868">
        <w:t xml:space="preserve">В </w:t>
      </w:r>
      <w:proofErr w:type="gramStart"/>
      <w:r w:rsidR="00C36868" w:rsidRPr="00C36868">
        <w:t>расположенном</w:t>
      </w:r>
      <w:proofErr w:type="gramEnd"/>
      <w:r w:rsidR="00C36868" w:rsidRPr="00C36868">
        <w:t xml:space="preserve"> (открывшимся) ниже </w:t>
      </w:r>
      <w:r w:rsidR="00C36868">
        <w:t xml:space="preserve">перечни вариантов лицензионных требований к исполнителям ТРМП </w:t>
      </w:r>
      <w:r w:rsidR="00C36868" w:rsidRPr="00C36868">
        <w:t>кликните конкретн</w:t>
      </w:r>
      <w:r w:rsidR="00C36868">
        <w:t>ую лицензию</w:t>
      </w:r>
      <w:r w:rsidR="007C5E81">
        <w:t xml:space="preserve">. При этом на экране будут представлены ТРМП данного </w:t>
      </w:r>
      <w:proofErr w:type="spellStart"/>
      <w:r w:rsidR="00992222" w:rsidRPr="00992222">
        <w:t>видо</w:t>
      </w:r>
      <w:proofErr w:type="spellEnd"/>
      <w:r w:rsidR="00C36868" w:rsidRPr="00C36868">
        <w:t xml:space="preserve">-возрастного </w:t>
      </w:r>
      <w:r w:rsidR="007C5E81">
        <w:t>типа, принадлежащие разным КСГ, но объединённые общими лицензионными требованиями.</w:t>
      </w:r>
    </w:p>
    <w:p w:rsidR="007C5E81" w:rsidRDefault="00C36868" w:rsidP="006D78BA">
      <w:pPr>
        <w:pStyle w:val="a3"/>
        <w:numPr>
          <w:ilvl w:val="0"/>
          <w:numId w:val="42"/>
        </w:numPr>
        <w:ind w:left="709" w:hanging="425"/>
        <w:jc w:val="both"/>
      </w:pPr>
      <w:r w:rsidRPr="00C36868">
        <w:t xml:space="preserve">Установите в поле «Варианты группировки ТРМП» радиокнопку в </w:t>
      </w:r>
      <w:r>
        <w:t>третье</w:t>
      </w:r>
      <w:r w:rsidRPr="00C36868">
        <w:t xml:space="preserve"> положение. В </w:t>
      </w:r>
      <w:r>
        <w:t>появившемся поле со списком (</w:t>
      </w:r>
      <w:proofErr w:type="spellStart"/>
      <w:r w:rsidRPr="00C36868">
        <w:t>ComboBox</w:t>
      </w:r>
      <w:proofErr w:type="spellEnd"/>
      <w:r>
        <w:t>) выберите интересующий Вас класс МКБ</w:t>
      </w:r>
      <w:r w:rsidR="00A31884">
        <w:t xml:space="preserve"> (рисунок 5)</w:t>
      </w:r>
      <w:r>
        <w:t xml:space="preserve">. </w:t>
      </w:r>
      <w:r w:rsidRPr="00C36868">
        <w:t xml:space="preserve"> В открывшимся ниже </w:t>
      </w:r>
      <w:proofErr w:type="gramStart"/>
      <w:r w:rsidRPr="00C36868">
        <w:t>перечн</w:t>
      </w:r>
      <w:r w:rsidR="00015CE8">
        <w:t>е</w:t>
      </w:r>
      <w:proofErr w:type="gramEnd"/>
      <w:r w:rsidRPr="00C36868">
        <w:t xml:space="preserve"> </w:t>
      </w:r>
      <w:r w:rsidR="00F61290">
        <w:t>подклассов выбранного Вами класса</w:t>
      </w:r>
      <w:r w:rsidRPr="00C36868">
        <w:t xml:space="preserve"> кликните </w:t>
      </w:r>
      <w:r w:rsidR="00F61290">
        <w:t>тот подкласс, диапазону значений которого (указан в скобках</w:t>
      </w:r>
      <w:r w:rsidR="00471C99">
        <w:t xml:space="preserve"> после названия подкласса</w:t>
      </w:r>
      <w:r w:rsidR="00F61290">
        <w:t>) принадлежит интересующая Вас рубрикация МКБ</w:t>
      </w:r>
      <w:r w:rsidRPr="00C36868">
        <w:t xml:space="preserve">. </w:t>
      </w:r>
      <w:r w:rsidR="00F61290" w:rsidRPr="00F61290">
        <w:t xml:space="preserve">При этом на экране будут представлены ТРМП данного </w:t>
      </w:r>
      <w:proofErr w:type="spellStart"/>
      <w:r w:rsidR="00992222" w:rsidRPr="00992222">
        <w:t>видо</w:t>
      </w:r>
      <w:proofErr w:type="spellEnd"/>
      <w:r w:rsidR="00F61290" w:rsidRPr="00F61290">
        <w:t xml:space="preserve">-возрастного типа, принадлежащие разным КСГ, но объединённые </w:t>
      </w:r>
      <w:r w:rsidR="00F61290">
        <w:t xml:space="preserve">принадлежащим этим ТРМП </w:t>
      </w:r>
      <w:r w:rsidR="00F61290" w:rsidRPr="00F61290">
        <w:t xml:space="preserve">рубрикациями </w:t>
      </w:r>
      <w:r w:rsidR="00F61290">
        <w:t>МКБ</w:t>
      </w:r>
      <w:r w:rsidR="00F61290" w:rsidRPr="00F61290">
        <w:t>.</w:t>
      </w:r>
    </w:p>
    <w:p w:rsidR="00A31884" w:rsidRDefault="00A31884" w:rsidP="00A31884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1689735"/>
            <wp:effectExtent l="19050" t="19050" r="22225" b="2476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форма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9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1884" w:rsidRDefault="00A31884" w:rsidP="00A31884">
      <w:pPr>
        <w:pStyle w:val="a3"/>
        <w:ind w:left="1440"/>
        <w:jc w:val="right"/>
      </w:pPr>
      <w:r>
        <w:t>Рис. 5</w:t>
      </w:r>
    </w:p>
    <w:p w:rsidR="00CF3A8B" w:rsidRDefault="0039597D" w:rsidP="00DA67A5">
      <w:pPr>
        <w:pStyle w:val="a3"/>
        <w:numPr>
          <w:ilvl w:val="1"/>
          <w:numId w:val="22"/>
        </w:numPr>
        <w:ind w:left="0" w:firstLine="0"/>
        <w:jc w:val="both"/>
      </w:pPr>
      <w:r>
        <w:t>После того, как в подчиненной выбранному варианту группировки ТРМП таблице пользователем была отмечена конкретная строка, открывается окно, с</w:t>
      </w:r>
      <w:r w:rsidR="006D78BA">
        <w:t>одержащее 2 таблицы (рисунок 6), где:</w:t>
      </w:r>
    </w:p>
    <w:p w:rsidR="006D78BA" w:rsidRDefault="006D78BA" w:rsidP="006D78BA">
      <w:pPr>
        <w:pStyle w:val="a3"/>
        <w:numPr>
          <w:ilvl w:val="0"/>
          <w:numId w:val="42"/>
        </w:numPr>
        <w:ind w:left="709"/>
        <w:jc w:val="both"/>
      </w:pPr>
      <w:r>
        <w:t>в</w:t>
      </w:r>
      <w:r w:rsidRPr="006D78BA">
        <w:t xml:space="preserve"> левой таблице содержится перечень ТРМП, соответствующий условиям выборки. </w:t>
      </w:r>
    </w:p>
    <w:p w:rsidR="006D78BA" w:rsidRDefault="006D78BA" w:rsidP="006D78BA">
      <w:pPr>
        <w:pStyle w:val="a3"/>
        <w:numPr>
          <w:ilvl w:val="0"/>
          <w:numId w:val="42"/>
        </w:numPr>
        <w:ind w:left="709"/>
        <w:jc w:val="both"/>
      </w:pPr>
      <w:r>
        <w:t>в</w:t>
      </w:r>
      <w:r w:rsidRPr="006D78BA">
        <w:t xml:space="preserve"> правой таблице – список рубрикаций МКБ, который принадлежит </w:t>
      </w:r>
      <w:proofErr w:type="gramStart"/>
      <w:r w:rsidRPr="006D78BA">
        <w:t>активному</w:t>
      </w:r>
      <w:proofErr w:type="gramEnd"/>
      <w:r w:rsidRPr="006D78BA">
        <w:t xml:space="preserve"> (подкрашенная строка)  ТРМП из правой таблицы. Перемещение курсора в правой таблице между </w:t>
      </w:r>
      <w:proofErr w:type="gramStart"/>
      <w:r w:rsidRPr="006D78BA">
        <w:t>разными</w:t>
      </w:r>
      <w:proofErr w:type="gramEnd"/>
      <w:r w:rsidRPr="006D78BA">
        <w:t xml:space="preserve"> ТРМП приводит к автоматической смене списка рубрикаций МКБ.</w:t>
      </w:r>
    </w:p>
    <w:p w:rsidR="00CF3A8B" w:rsidRDefault="00FA1BC6" w:rsidP="00CF3A8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41215"/>
            <wp:effectExtent l="0" t="0" r="3175" b="698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форма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97D" w:rsidRDefault="00CF3A8B" w:rsidP="00CF3A8B">
      <w:pPr>
        <w:jc w:val="right"/>
      </w:pPr>
      <w:r>
        <w:t xml:space="preserve"> Рис. 6</w:t>
      </w:r>
    </w:p>
    <w:p w:rsidR="00430183" w:rsidRDefault="000D4230" w:rsidP="00DA67A5">
      <w:pPr>
        <w:pStyle w:val="a3"/>
        <w:numPr>
          <w:ilvl w:val="1"/>
          <w:numId w:val="22"/>
        </w:numPr>
        <w:ind w:left="0" w:firstLine="0"/>
        <w:jc w:val="both"/>
      </w:pPr>
      <w:r>
        <w:t xml:space="preserve">В верхней части окна (рисунок 6) из строки меню: «Справочники» организован доступ к просмотру электронной базы данных всех справочников, используемых программой </w:t>
      </w:r>
      <w:r w:rsidRPr="000D4230">
        <w:t>«Эксперт-МЭС 2.0»</w:t>
      </w:r>
      <w:r>
        <w:t>:</w:t>
      </w:r>
    </w:p>
    <w:p w:rsidR="000D4230" w:rsidRDefault="00A64CEE" w:rsidP="00DA67A5">
      <w:pPr>
        <w:pStyle w:val="a3"/>
        <w:numPr>
          <w:ilvl w:val="0"/>
          <w:numId w:val="42"/>
        </w:numPr>
        <w:ind w:left="851"/>
        <w:jc w:val="both"/>
      </w:pPr>
      <w:r w:rsidRPr="002229F0">
        <w:rPr>
          <w:i/>
        </w:rPr>
        <w:t>Справочник простых и справочник сложных медицинских услуг</w:t>
      </w:r>
      <w:r>
        <w:t xml:space="preserve">, </w:t>
      </w:r>
      <w:proofErr w:type="gramStart"/>
      <w:r>
        <w:t>построенные</w:t>
      </w:r>
      <w:proofErr w:type="gramEnd"/>
      <w:r>
        <w:t xml:space="preserve"> в соответствии с номенклатурой медицинских услуг (НМУ). Отличие настоящих справочников заключается в том, что помимо всей совокупности услуг, входящих в НМУ они дополнены услугами, которые ещё не включены в действующую версию НМУ, но используются ТРМП СПб. Коды таких услуг имеют знак</w:t>
      </w:r>
      <w:r w:rsidR="002229F0">
        <w:t xml:space="preserve"> (*) на </w:t>
      </w:r>
      <w:proofErr w:type="gramStart"/>
      <w:r w:rsidR="002229F0">
        <w:t>последнем</w:t>
      </w:r>
      <w:proofErr w:type="gramEnd"/>
      <w:r w:rsidR="002229F0">
        <w:t xml:space="preserve"> знакоместе;</w:t>
      </w:r>
    </w:p>
    <w:p w:rsidR="00A64CEE" w:rsidRDefault="00A64CEE" w:rsidP="00DA67A5">
      <w:pPr>
        <w:pStyle w:val="a3"/>
        <w:numPr>
          <w:ilvl w:val="0"/>
          <w:numId w:val="42"/>
        </w:numPr>
        <w:ind w:left="851"/>
        <w:jc w:val="both"/>
      </w:pPr>
      <w:r w:rsidRPr="002229F0">
        <w:rPr>
          <w:i/>
        </w:rPr>
        <w:t>Справочник МКБ-10</w:t>
      </w:r>
      <w:r w:rsidR="002229F0">
        <w:t>;</w:t>
      </w:r>
    </w:p>
    <w:p w:rsidR="00A64CEE" w:rsidRDefault="00A64CEE" w:rsidP="00DA67A5">
      <w:pPr>
        <w:pStyle w:val="a3"/>
        <w:numPr>
          <w:ilvl w:val="0"/>
          <w:numId w:val="42"/>
        </w:numPr>
        <w:ind w:left="851"/>
        <w:jc w:val="both"/>
      </w:pPr>
      <w:r w:rsidRPr="002229F0">
        <w:rPr>
          <w:i/>
        </w:rPr>
        <w:t>Справочник медикаментов</w:t>
      </w:r>
      <w:r>
        <w:t xml:space="preserve">, </w:t>
      </w:r>
      <w:r w:rsidR="002229F0">
        <w:t xml:space="preserve">кодификация </w:t>
      </w:r>
      <w:r>
        <w:t>которы</w:t>
      </w:r>
      <w:r w:rsidR="002229F0">
        <w:t>х</w:t>
      </w:r>
      <w:r>
        <w:t xml:space="preserve"> </w:t>
      </w:r>
      <w:r w:rsidR="002229F0">
        <w:t xml:space="preserve">разработана в СПб и </w:t>
      </w:r>
      <w:r>
        <w:t>построен</w:t>
      </w:r>
      <w:r w:rsidR="002229F0">
        <w:t>а</w:t>
      </w:r>
      <w:r>
        <w:t xml:space="preserve"> в соответствии с клинико-фармакологической классификацией лекарственных средст</w:t>
      </w:r>
      <w:r w:rsidR="002229F0">
        <w:t>в;</w:t>
      </w:r>
    </w:p>
    <w:p w:rsidR="002229F0" w:rsidRPr="002229F0" w:rsidRDefault="002229F0" w:rsidP="00DA67A5">
      <w:pPr>
        <w:pStyle w:val="a3"/>
        <w:numPr>
          <w:ilvl w:val="0"/>
          <w:numId w:val="42"/>
        </w:numPr>
        <w:ind w:left="851"/>
        <w:jc w:val="both"/>
      </w:pPr>
      <w:r>
        <w:rPr>
          <w:i/>
        </w:rPr>
        <w:lastRenderedPageBreak/>
        <w:t xml:space="preserve">Справочник изделий медицинского назначения – </w:t>
      </w:r>
      <w:r w:rsidRPr="002229F0">
        <w:t>испол</w:t>
      </w:r>
      <w:r>
        <w:t>ь</w:t>
      </w:r>
      <w:r w:rsidRPr="002229F0">
        <w:t>зует временную си</w:t>
      </w:r>
      <w:r>
        <w:t>с</w:t>
      </w:r>
      <w:r w:rsidRPr="002229F0">
        <w:t>тему</w:t>
      </w:r>
      <w:r>
        <w:t xml:space="preserve"> кодификации, разработанную в СПб.</w:t>
      </w:r>
    </w:p>
    <w:p w:rsidR="002229F0" w:rsidRDefault="002229F0" w:rsidP="00DA67A5">
      <w:pPr>
        <w:pStyle w:val="a3"/>
        <w:numPr>
          <w:ilvl w:val="0"/>
          <w:numId w:val="42"/>
        </w:numPr>
        <w:ind w:left="851"/>
        <w:jc w:val="both"/>
      </w:pPr>
      <w:r>
        <w:rPr>
          <w:i/>
        </w:rPr>
        <w:t xml:space="preserve">Справочник препаратов крови и справочник средств лечебного питания </w:t>
      </w:r>
      <w:r w:rsidRPr="002229F0">
        <w:t>– разработаны в СПб</w:t>
      </w:r>
      <w:r>
        <w:t>.</w:t>
      </w:r>
    </w:p>
    <w:p w:rsidR="000D4230" w:rsidRDefault="000D4230" w:rsidP="000D4230">
      <w:pPr>
        <w:pStyle w:val="a3"/>
        <w:ind w:left="1430"/>
        <w:jc w:val="both"/>
      </w:pPr>
    </w:p>
    <w:p w:rsidR="000D4230" w:rsidRDefault="000D4230" w:rsidP="00DA67A5">
      <w:pPr>
        <w:pStyle w:val="a3"/>
        <w:numPr>
          <w:ilvl w:val="1"/>
          <w:numId w:val="22"/>
        </w:numPr>
        <w:ind w:left="0" w:firstLine="0"/>
        <w:jc w:val="both"/>
      </w:pPr>
      <w:r>
        <w:t xml:space="preserve">Установив </w:t>
      </w:r>
      <w:r w:rsidRPr="000D4230">
        <w:t>курсор в правой таблице на выбранный ТРМП, пользователь получает возможность:</w:t>
      </w:r>
    </w:p>
    <w:p w:rsidR="005220D2" w:rsidRDefault="005220D2" w:rsidP="006D78BA">
      <w:pPr>
        <w:pStyle w:val="a3"/>
        <w:numPr>
          <w:ilvl w:val="0"/>
          <w:numId w:val="42"/>
        </w:numPr>
        <w:ind w:left="851" w:hanging="425"/>
        <w:jc w:val="both"/>
      </w:pPr>
      <w:r>
        <w:t xml:space="preserve">Просмотреть технологическую карту </w:t>
      </w:r>
      <w:proofErr w:type="gramStart"/>
      <w:r w:rsidR="00265E07">
        <w:t>выбранного</w:t>
      </w:r>
      <w:proofErr w:type="gramEnd"/>
      <w:r w:rsidR="00265E07">
        <w:t xml:space="preserve"> </w:t>
      </w:r>
      <w:r>
        <w:t>ТРМП</w:t>
      </w:r>
      <w:r w:rsidR="00605BC4">
        <w:t>;</w:t>
      </w:r>
    </w:p>
    <w:p w:rsidR="005220D2" w:rsidRDefault="005220D2" w:rsidP="006D78BA">
      <w:pPr>
        <w:pStyle w:val="a3"/>
        <w:numPr>
          <w:ilvl w:val="0"/>
          <w:numId w:val="42"/>
        </w:numPr>
        <w:ind w:left="851" w:hanging="425"/>
        <w:jc w:val="both"/>
      </w:pPr>
      <w:r>
        <w:t>Просмотреть модель ТРМП</w:t>
      </w:r>
      <w:r w:rsidR="00605BC4">
        <w:t>;</w:t>
      </w:r>
    </w:p>
    <w:p w:rsidR="005220D2" w:rsidRDefault="00265E07" w:rsidP="006D78BA">
      <w:pPr>
        <w:pStyle w:val="a3"/>
        <w:numPr>
          <w:ilvl w:val="0"/>
          <w:numId w:val="42"/>
        </w:numPr>
        <w:ind w:left="851" w:hanging="425"/>
        <w:jc w:val="both"/>
      </w:pPr>
      <w:r>
        <w:t>С</w:t>
      </w:r>
      <w:r w:rsidR="005220D2" w:rsidRPr="005220D2">
        <w:t xml:space="preserve">оздать </w:t>
      </w:r>
      <w:proofErr w:type="spellStart"/>
      <w:r w:rsidR="005220D2" w:rsidRPr="003B5E83">
        <w:t>Excel</w:t>
      </w:r>
      <w:proofErr w:type="spellEnd"/>
      <w:r w:rsidR="005220D2">
        <w:t xml:space="preserve">-документ </w:t>
      </w:r>
      <w:r w:rsidR="004C4A61">
        <w:t xml:space="preserve">для вывода на печать </w:t>
      </w:r>
      <w:r w:rsidR="005220D2">
        <w:t>и экспортировать в него данные.</w:t>
      </w:r>
    </w:p>
    <w:p w:rsidR="0083751C" w:rsidRDefault="005220D2" w:rsidP="006D78BA">
      <w:pPr>
        <w:pStyle w:val="a3"/>
        <w:numPr>
          <w:ilvl w:val="2"/>
          <w:numId w:val="22"/>
        </w:numPr>
        <w:ind w:left="426" w:firstLine="0"/>
        <w:jc w:val="both"/>
      </w:pPr>
      <w:r>
        <w:t xml:space="preserve">Просмотр технологической карты </w:t>
      </w:r>
      <w:proofErr w:type="gramStart"/>
      <w:r w:rsidR="00265E07" w:rsidRPr="00265E07">
        <w:t>выбранного</w:t>
      </w:r>
      <w:proofErr w:type="gramEnd"/>
      <w:r w:rsidR="00265E07" w:rsidRPr="00265E07">
        <w:t xml:space="preserve"> </w:t>
      </w:r>
      <w:r>
        <w:t xml:space="preserve">ТРМП. </w:t>
      </w:r>
    </w:p>
    <w:p w:rsidR="005220D2" w:rsidRDefault="005220D2" w:rsidP="006D78BA">
      <w:pPr>
        <w:pStyle w:val="a3"/>
        <w:ind w:left="426"/>
        <w:jc w:val="both"/>
      </w:pPr>
      <w:r>
        <w:t>После нажатия пользователем кнопки «Просмотр технологической  карты ТРМИ» вверху окна, открывается форма (рисунок 7), в которой в соответствии с утвержденной структурой технологической карты ТРМП</w:t>
      </w:r>
      <w:r w:rsidR="00675B7E">
        <w:t xml:space="preserve"> (см. </w:t>
      </w:r>
      <w:r w:rsidR="00265E07">
        <w:t>Приложение 1</w:t>
      </w:r>
      <w:r w:rsidR="00675B7E">
        <w:t>)</w:t>
      </w:r>
      <w:r>
        <w:t xml:space="preserve">, </w:t>
      </w:r>
      <w:r w:rsidR="006D78BA" w:rsidRPr="006D78BA">
        <w:t>последовательно переключая закладки можно просмотреть все содержание ТРМП: услуги, медикаменты, изделия медицинского назначения и т. д.</w:t>
      </w:r>
    </w:p>
    <w:p w:rsidR="006D78BA" w:rsidRDefault="006D78BA" w:rsidP="006D78BA">
      <w:pPr>
        <w:pStyle w:val="a3"/>
        <w:ind w:left="426"/>
        <w:jc w:val="both"/>
      </w:pPr>
    </w:p>
    <w:p w:rsidR="00F22175" w:rsidRDefault="00F233CD" w:rsidP="00F2217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425190"/>
            <wp:effectExtent l="0" t="0" r="3175" b="381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счс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75" w:rsidRDefault="00F233CD" w:rsidP="00F233CD">
      <w:pPr>
        <w:jc w:val="right"/>
      </w:pPr>
      <w:r>
        <w:t>Рис. 7</w:t>
      </w:r>
    </w:p>
    <w:p w:rsidR="0083751C" w:rsidRDefault="00411F64" w:rsidP="008B68F1">
      <w:pPr>
        <w:pStyle w:val="a3"/>
        <w:numPr>
          <w:ilvl w:val="2"/>
          <w:numId w:val="22"/>
        </w:numPr>
        <w:ind w:left="426" w:firstLine="0"/>
        <w:jc w:val="both"/>
      </w:pPr>
      <w:r>
        <w:lastRenderedPageBreak/>
        <w:t>Просмотр модели ТРМП.</w:t>
      </w:r>
    </w:p>
    <w:p w:rsidR="00363940" w:rsidRDefault="00411F64" w:rsidP="008B68F1">
      <w:pPr>
        <w:pStyle w:val="a3"/>
        <w:ind w:left="426"/>
        <w:jc w:val="both"/>
      </w:pPr>
      <w:r>
        <w:t>Нажав кнопку «Модель ТРМП» пользователь получает воз</w:t>
      </w:r>
      <w:r w:rsidR="00383851">
        <w:t>можность просмотра модели ТРМП</w:t>
      </w:r>
      <w:r w:rsidR="0037788F">
        <w:t xml:space="preserve"> (рисунок 8)</w:t>
      </w:r>
      <w:r w:rsidR="00383851">
        <w:t xml:space="preserve">, под которой понимается </w:t>
      </w:r>
      <w:r w:rsidR="00B65872">
        <w:t xml:space="preserve">формализованный </w:t>
      </w:r>
      <w:r w:rsidR="00383851">
        <w:t xml:space="preserve">перечень </w:t>
      </w:r>
      <w:r w:rsidR="0083751C">
        <w:t xml:space="preserve">базовых </w:t>
      </w:r>
      <w:r w:rsidR="00383851">
        <w:t xml:space="preserve">условий, </w:t>
      </w:r>
      <w:r w:rsidR="0083751C">
        <w:t xml:space="preserve">определяющих допустимость </w:t>
      </w:r>
      <w:r w:rsidR="00383851">
        <w:t>примен</w:t>
      </w:r>
      <w:r w:rsidR="0083751C">
        <w:t>ения</w:t>
      </w:r>
      <w:r w:rsidR="00383851">
        <w:t xml:space="preserve"> данн</w:t>
      </w:r>
      <w:r w:rsidR="0083751C">
        <w:t>ого</w:t>
      </w:r>
      <w:r w:rsidR="00383851">
        <w:t xml:space="preserve"> ТРМП в конкретном случае оказания медицинской помощи.  </w:t>
      </w:r>
      <w:r w:rsidR="00DA67A5" w:rsidRPr="00DA67A5">
        <w:t>Структура модели ТРМП (перечня базовых условий) зависит от места оказания медицинской помощи (амбулаторные – ТРМ</w:t>
      </w:r>
      <w:proofErr w:type="gramStart"/>
      <w:r w:rsidR="00DA67A5" w:rsidRPr="00DA67A5">
        <w:t>П(</w:t>
      </w:r>
      <w:proofErr w:type="gramEnd"/>
      <w:r w:rsidR="00DA67A5" w:rsidRPr="00DA67A5">
        <w:t>А), стационарные – ТРМП(С) или в условиях скорой медицинской помощи – ТРМП(СП)).</w:t>
      </w:r>
    </w:p>
    <w:p w:rsidR="0037788F" w:rsidRDefault="0037788F" w:rsidP="0037788F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534410"/>
            <wp:effectExtent l="0" t="0" r="3175" b="889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ппп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8F" w:rsidRDefault="0037788F" w:rsidP="0037788F">
      <w:pPr>
        <w:jc w:val="right"/>
      </w:pPr>
      <w:r>
        <w:t>Рис. 8</w:t>
      </w:r>
    </w:p>
    <w:p w:rsidR="0083751C" w:rsidRDefault="00383851" w:rsidP="008B68F1">
      <w:pPr>
        <w:pStyle w:val="a3"/>
        <w:numPr>
          <w:ilvl w:val="2"/>
          <w:numId w:val="22"/>
        </w:numPr>
        <w:ind w:left="426" w:firstLine="0"/>
        <w:jc w:val="both"/>
      </w:pPr>
      <w:r>
        <w:t xml:space="preserve"> </w:t>
      </w:r>
      <w:r w:rsidR="0037788F">
        <w:t xml:space="preserve">Создание </w:t>
      </w:r>
      <w:proofErr w:type="spellStart"/>
      <w:r w:rsidR="0037788F" w:rsidRPr="003B5E83">
        <w:t>Excel</w:t>
      </w:r>
      <w:proofErr w:type="spellEnd"/>
      <w:r w:rsidR="0037788F">
        <w:t>-</w:t>
      </w:r>
      <w:r w:rsidR="0037788F" w:rsidRPr="003B5E83">
        <w:t>документ</w:t>
      </w:r>
      <w:r w:rsidR="0037788F">
        <w:t>ов</w:t>
      </w:r>
      <w:r w:rsidR="004C4A61">
        <w:t xml:space="preserve"> для вывода на печать</w:t>
      </w:r>
      <w:r w:rsidR="0037788F">
        <w:t xml:space="preserve">. </w:t>
      </w:r>
    </w:p>
    <w:p w:rsidR="00F22175" w:rsidRDefault="0037788F" w:rsidP="008B68F1">
      <w:pPr>
        <w:pStyle w:val="a3"/>
        <w:ind w:left="426"/>
        <w:jc w:val="both"/>
      </w:pPr>
      <w:r>
        <w:t xml:space="preserve">Нажав соответствующую кнопку, пользователь открывает дочернее окно-меню (рисунок 9), в котором получает возможность произвести ряд установок, определяющих формат, структуру и содержание </w:t>
      </w:r>
      <w:proofErr w:type="gramStart"/>
      <w:r>
        <w:t>создаваемого</w:t>
      </w:r>
      <w:proofErr w:type="gramEnd"/>
      <w:r>
        <w:t xml:space="preserve">  </w:t>
      </w:r>
      <w:proofErr w:type="spellStart"/>
      <w:r w:rsidRPr="0037788F">
        <w:t>Excel</w:t>
      </w:r>
      <w:proofErr w:type="spellEnd"/>
      <w:r w:rsidRPr="0037788F">
        <w:t>-документ</w:t>
      </w:r>
      <w:r>
        <w:t>а.</w:t>
      </w:r>
    </w:p>
    <w:p w:rsidR="00CF3A8B" w:rsidRDefault="0037788F" w:rsidP="0043018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330800" cy="465120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800" cy="46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88F" w:rsidRDefault="0037788F" w:rsidP="00430183">
      <w:pPr>
        <w:jc w:val="both"/>
      </w:pPr>
    </w:p>
    <w:p w:rsidR="006D78BA" w:rsidRDefault="006D78BA">
      <w:r>
        <w:br w:type="page"/>
      </w:r>
    </w:p>
    <w:p w:rsidR="0083751C" w:rsidRDefault="0083751C" w:rsidP="007D0F4A">
      <w:pPr>
        <w:ind w:left="284" w:hanging="284"/>
        <w:jc w:val="both"/>
      </w:pPr>
      <w:r>
        <w:lastRenderedPageBreak/>
        <w:t>Приложение 1</w:t>
      </w:r>
    </w:p>
    <w:p w:rsidR="000926FF" w:rsidRPr="00321FDA" w:rsidRDefault="00CA290B" w:rsidP="008B68F1">
      <w:pPr>
        <w:ind w:firstLine="851"/>
        <w:jc w:val="center"/>
        <w:rPr>
          <w:b/>
          <w:sz w:val="32"/>
          <w:szCs w:val="32"/>
          <w:u w:val="wave"/>
        </w:rPr>
      </w:pPr>
      <w:r w:rsidRPr="00321FDA">
        <w:rPr>
          <w:b/>
          <w:sz w:val="32"/>
          <w:szCs w:val="32"/>
          <w:u w:val="wave"/>
        </w:rPr>
        <w:t>ТРМП включает следующие разделы:</w:t>
      </w:r>
    </w:p>
    <w:p w:rsidR="005031AD" w:rsidRDefault="00CA290B" w:rsidP="00EC02B5">
      <w:pPr>
        <w:pStyle w:val="a3"/>
        <w:numPr>
          <w:ilvl w:val="0"/>
          <w:numId w:val="47"/>
        </w:numPr>
        <w:ind w:left="567" w:hanging="567"/>
        <w:jc w:val="both"/>
        <w:rPr>
          <w:u w:val="wave"/>
        </w:rPr>
      </w:pPr>
      <w:r w:rsidRPr="007D0F4A">
        <w:rPr>
          <w:b/>
          <w:u w:val="wave"/>
        </w:rPr>
        <w:t>Модель пациента</w:t>
      </w:r>
      <w:r>
        <w:rPr>
          <w:u w:val="wave"/>
        </w:rPr>
        <w:t xml:space="preserve"> – </w:t>
      </w:r>
      <w:r w:rsidR="005031AD">
        <w:rPr>
          <w:u w:val="wave"/>
        </w:rPr>
        <w:t>(см. п. 4.4.2.)</w:t>
      </w:r>
    </w:p>
    <w:p w:rsidR="00DA5F78" w:rsidRDefault="006010E9" w:rsidP="00EC02B5">
      <w:pPr>
        <w:pStyle w:val="a3"/>
        <w:numPr>
          <w:ilvl w:val="0"/>
          <w:numId w:val="47"/>
        </w:numPr>
        <w:ind w:left="567" w:hanging="567"/>
        <w:jc w:val="both"/>
        <w:rPr>
          <w:u w:val="wave"/>
        </w:rPr>
      </w:pPr>
      <w:r w:rsidRPr="00DA5F78">
        <w:rPr>
          <w:b/>
          <w:u w:val="wave"/>
        </w:rPr>
        <w:t>Перечень рубрик</w:t>
      </w:r>
      <w:r w:rsidR="00B565F0" w:rsidRPr="00DA5F78">
        <w:rPr>
          <w:b/>
          <w:u w:val="wave"/>
        </w:rPr>
        <w:t>аций</w:t>
      </w:r>
      <w:r w:rsidRPr="00DA5F78">
        <w:rPr>
          <w:b/>
          <w:u w:val="wave"/>
        </w:rPr>
        <w:t xml:space="preserve"> МКБ-10</w:t>
      </w:r>
      <w:r w:rsidR="00DA5F78" w:rsidRPr="00DA5F78">
        <w:rPr>
          <w:b/>
          <w:u w:val="wave"/>
        </w:rPr>
        <w:t xml:space="preserve"> </w:t>
      </w:r>
      <w:r w:rsidR="00DA5F78" w:rsidRPr="00DA5F78">
        <w:rPr>
          <w:u w:val="wave"/>
        </w:rPr>
        <w:t xml:space="preserve">– список подрубрик и рубрик МКБ, которым принадлежат диагнозы, принадлежащие </w:t>
      </w:r>
      <w:proofErr w:type="gramStart"/>
      <w:r w:rsidR="00DA5F78" w:rsidRPr="00DA5F78">
        <w:rPr>
          <w:u w:val="wave"/>
        </w:rPr>
        <w:t>конкретному</w:t>
      </w:r>
      <w:proofErr w:type="gramEnd"/>
      <w:r w:rsidR="00DA5F78" w:rsidRPr="00DA5F78">
        <w:rPr>
          <w:u w:val="wave"/>
        </w:rPr>
        <w:t xml:space="preserve"> ТРМП</w:t>
      </w:r>
      <w:r w:rsidR="00DA5F78">
        <w:rPr>
          <w:u w:val="wave"/>
        </w:rPr>
        <w:t>, т.е. список тех заболеваний в формулировках МКБ-10, для которых прописан настоящий ТРМП</w:t>
      </w:r>
    </w:p>
    <w:p w:rsidR="006010E9" w:rsidRDefault="006010E9" w:rsidP="00EC02B5">
      <w:pPr>
        <w:pStyle w:val="a3"/>
        <w:numPr>
          <w:ilvl w:val="0"/>
          <w:numId w:val="47"/>
        </w:numPr>
        <w:ind w:left="567" w:hanging="567"/>
        <w:jc w:val="both"/>
        <w:rPr>
          <w:u w:val="wave"/>
        </w:rPr>
      </w:pPr>
      <w:r w:rsidRPr="00DA5F78">
        <w:rPr>
          <w:b/>
          <w:u w:val="wave"/>
        </w:rPr>
        <w:t>Перечень медицинских услуг</w:t>
      </w:r>
      <w:r w:rsidRPr="00DA5F78">
        <w:rPr>
          <w:u w:val="wave"/>
        </w:rPr>
        <w:t xml:space="preserve">, применяемых при оказании медицинской помощи в рамках </w:t>
      </w:r>
      <w:proofErr w:type="gramStart"/>
      <w:r w:rsidRPr="00DA5F78">
        <w:rPr>
          <w:u w:val="wave"/>
        </w:rPr>
        <w:t>конкретного</w:t>
      </w:r>
      <w:proofErr w:type="gramEnd"/>
      <w:r w:rsidRPr="00DA5F78">
        <w:rPr>
          <w:u w:val="wave"/>
        </w:rPr>
        <w:t xml:space="preserve"> ТРМП. Все услуги</w:t>
      </w:r>
      <w:r w:rsidR="005A1F2B">
        <w:rPr>
          <w:u w:val="wave"/>
        </w:rPr>
        <w:t>, в зависимости от вида</w:t>
      </w:r>
      <w:r w:rsidRPr="00DA5F78">
        <w:rPr>
          <w:u w:val="wave"/>
        </w:rPr>
        <w:t xml:space="preserve"> распределены по </w:t>
      </w:r>
      <w:proofErr w:type="gramStart"/>
      <w:r w:rsidR="00EC02B5">
        <w:rPr>
          <w:u w:val="wave"/>
        </w:rPr>
        <w:t>классам</w:t>
      </w:r>
      <w:proofErr w:type="gramEnd"/>
      <w:r w:rsidR="00EC02B5">
        <w:rPr>
          <w:u w:val="wave"/>
        </w:rPr>
        <w:t xml:space="preserve"> сгруппированным по </w:t>
      </w:r>
      <w:r w:rsidRPr="00DA5F78">
        <w:rPr>
          <w:u w:val="wave"/>
        </w:rPr>
        <w:t>следующим таблицам</w:t>
      </w:r>
      <w:r w:rsidR="00EC02B5">
        <w:rPr>
          <w:u w:val="wave"/>
        </w:rPr>
        <w:t xml:space="preserve"> *</w:t>
      </w:r>
      <w:r w:rsidRPr="00DA5F78">
        <w:rPr>
          <w:u w:val="wave"/>
        </w:rPr>
        <w:t>:</w:t>
      </w:r>
    </w:p>
    <w:p w:rsidR="006010E9" w:rsidRDefault="006010E9" w:rsidP="000261F3">
      <w:pPr>
        <w:pStyle w:val="a3"/>
        <w:numPr>
          <w:ilvl w:val="0"/>
          <w:numId w:val="43"/>
        </w:numPr>
        <w:ind w:left="851" w:hanging="425"/>
        <w:jc w:val="both"/>
        <w:rPr>
          <w:u w:val="wave"/>
        </w:rPr>
      </w:pPr>
      <w:r>
        <w:rPr>
          <w:u w:val="wave"/>
        </w:rPr>
        <w:t>Лабораторные диагностические услуги</w:t>
      </w:r>
      <w:r w:rsidR="00B565F0">
        <w:rPr>
          <w:u w:val="wave"/>
        </w:rPr>
        <w:t>;</w:t>
      </w:r>
    </w:p>
    <w:p w:rsidR="006010E9" w:rsidRDefault="006010E9" w:rsidP="000261F3">
      <w:pPr>
        <w:pStyle w:val="a3"/>
        <w:numPr>
          <w:ilvl w:val="0"/>
          <w:numId w:val="43"/>
        </w:numPr>
        <w:tabs>
          <w:tab w:val="left" w:pos="284"/>
        </w:tabs>
        <w:ind w:left="851" w:hanging="425"/>
        <w:jc w:val="both"/>
        <w:rPr>
          <w:u w:val="wave"/>
        </w:rPr>
      </w:pPr>
      <w:r>
        <w:rPr>
          <w:u w:val="wave"/>
        </w:rPr>
        <w:t>Инструментальные диагностические услуги</w:t>
      </w:r>
      <w:r w:rsidR="00B565F0">
        <w:rPr>
          <w:u w:val="wave"/>
        </w:rPr>
        <w:t>;</w:t>
      </w:r>
    </w:p>
    <w:p w:rsidR="006010E9" w:rsidRDefault="006010E9" w:rsidP="000261F3">
      <w:pPr>
        <w:pStyle w:val="a3"/>
        <w:numPr>
          <w:ilvl w:val="0"/>
          <w:numId w:val="43"/>
        </w:numPr>
        <w:tabs>
          <w:tab w:val="left" w:pos="284"/>
        </w:tabs>
        <w:ind w:left="851" w:hanging="425"/>
        <w:jc w:val="both"/>
        <w:rPr>
          <w:u w:val="wave"/>
        </w:rPr>
      </w:pPr>
      <w:r>
        <w:rPr>
          <w:u w:val="wave"/>
        </w:rPr>
        <w:t>Услуги, оказываемые лечащим врачом</w:t>
      </w:r>
      <w:r w:rsidR="00B565F0">
        <w:rPr>
          <w:u w:val="wave"/>
        </w:rPr>
        <w:t>;</w:t>
      </w:r>
    </w:p>
    <w:p w:rsidR="006010E9" w:rsidRDefault="006010E9" w:rsidP="000261F3">
      <w:pPr>
        <w:pStyle w:val="a3"/>
        <w:numPr>
          <w:ilvl w:val="0"/>
          <w:numId w:val="43"/>
        </w:numPr>
        <w:tabs>
          <w:tab w:val="left" w:pos="284"/>
        </w:tabs>
        <w:ind w:left="851" w:hanging="425"/>
        <w:jc w:val="both"/>
        <w:rPr>
          <w:u w:val="wave"/>
        </w:rPr>
      </w:pPr>
      <w:r>
        <w:rPr>
          <w:u w:val="wave"/>
        </w:rPr>
        <w:t>Консультативные услуги</w:t>
      </w:r>
      <w:r w:rsidR="00B565F0">
        <w:rPr>
          <w:u w:val="wave"/>
        </w:rPr>
        <w:t>;</w:t>
      </w:r>
    </w:p>
    <w:p w:rsidR="00CA290B" w:rsidRDefault="006010E9" w:rsidP="000261F3">
      <w:pPr>
        <w:pStyle w:val="a3"/>
        <w:numPr>
          <w:ilvl w:val="0"/>
          <w:numId w:val="43"/>
        </w:numPr>
        <w:tabs>
          <w:tab w:val="left" w:pos="284"/>
        </w:tabs>
        <w:ind w:left="851" w:hanging="425"/>
        <w:jc w:val="both"/>
        <w:rPr>
          <w:u w:val="wave"/>
        </w:rPr>
      </w:pPr>
      <w:r>
        <w:rPr>
          <w:u w:val="wave"/>
        </w:rPr>
        <w:t>Услуги по немедикаментозному лечению</w:t>
      </w:r>
      <w:r w:rsidR="00B565F0">
        <w:rPr>
          <w:u w:val="wave"/>
        </w:rPr>
        <w:t>;</w:t>
      </w:r>
    </w:p>
    <w:p w:rsidR="00B565F0" w:rsidRDefault="00B565F0" w:rsidP="000261F3">
      <w:pPr>
        <w:pStyle w:val="a3"/>
        <w:numPr>
          <w:ilvl w:val="0"/>
          <w:numId w:val="43"/>
        </w:numPr>
        <w:tabs>
          <w:tab w:val="left" w:pos="284"/>
        </w:tabs>
        <w:ind w:left="851" w:hanging="425"/>
        <w:jc w:val="both"/>
        <w:rPr>
          <w:u w:val="wave"/>
        </w:rPr>
      </w:pPr>
      <w:r>
        <w:rPr>
          <w:u w:val="wave"/>
        </w:rPr>
        <w:t>Вспомогательные услуги</w:t>
      </w:r>
      <w:r w:rsidR="00DA5F78">
        <w:rPr>
          <w:u w:val="wave"/>
        </w:rPr>
        <w:t xml:space="preserve"> (</w:t>
      </w:r>
      <w:r>
        <w:rPr>
          <w:u w:val="wave"/>
        </w:rPr>
        <w:t>не имеющие самостоятельного лечебно-диагностического значения</w:t>
      </w:r>
      <w:r w:rsidR="00DA5F78">
        <w:rPr>
          <w:u w:val="wave"/>
        </w:rPr>
        <w:t>)</w:t>
      </w:r>
      <w:r w:rsidR="00296951">
        <w:rPr>
          <w:u w:val="wave"/>
        </w:rPr>
        <w:t>;</w:t>
      </w:r>
    </w:p>
    <w:p w:rsidR="00B565F0" w:rsidRDefault="00296951" w:rsidP="000261F3">
      <w:pPr>
        <w:pStyle w:val="a3"/>
        <w:numPr>
          <w:ilvl w:val="0"/>
          <w:numId w:val="43"/>
        </w:numPr>
        <w:tabs>
          <w:tab w:val="left" w:pos="284"/>
        </w:tabs>
        <w:ind w:left="851" w:hanging="425"/>
        <w:jc w:val="both"/>
        <w:rPr>
          <w:u w:val="wave"/>
        </w:rPr>
      </w:pPr>
      <w:r w:rsidRPr="00DA5F78">
        <w:rPr>
          <w:u w:val="wave"/>
        </w:rPr>
        <w:t xml:space="preserve">Отдельно тарифицируемые услуги – </w:t>
      </w:r>
      <w:r w:rsidR="00DA5F78">
        <w:rPr>
          <w:u w:val="wave"/>
        </w:rPr>
        <w:t>услуги, которые могут быть отнесены к одному из выше перечисленных вид</w:t>
      </w:r>
      <w:r w:rsidR="005A1F2B">
        <w:rPr>
          <w:u w:val="wave"/>
        </w:rPr>
        <w:t>ов</w:t>
      </w:r>
      <w:r w:rsidR="00DA5F78">
        <w:rPr>
          <w:u w:val="wave"/>
        </w:rPr>
        <w:t>, но не входят в тариф данного Т</w:t>
      </w:r>
      <w:r w:rsidR="005A1F2B">
        <w:rPr>
          <w:u w:val="wave"/>
        </w:rPr>
        <w:t xml:space="preserve">РМП и оплачиваются самостоятельным счетом в случае их применения. Чаще всего это дорогостоящие </w:t>
      </w:r>
      <w:r w:rsidRPr="00DA5F78">
        <w:rPr>
          <w:u w:val="wave"/>
        </w:rPr>
        <w:t>услуги</w:t>
      </w:r>
      <w:r w:rsidR="005A1F2B">
        <w:rPr>
          <w:u w:val="wave"/>
        </w:rPr>
        <w:t xml:space="preserve">, такие, как: </w:t>
      </w:r>
      <w:r w:rsidRPr="00DA5F78">
        <w:rPr>
          <w:u w:val="wave"/>
        </w:rPr>
        <w:t>хирургические операции, анестезиологические пособия</w:t>
      </w:r>
      <w:r w:rsidR="005A1F2B">
        <w:rPr>
          <w:u w:val="wave"/>
        </w:rPr>
        <w:t xml:space="preserve">, некоторые диагностические </w:t>
      </w:r>
      <w:r w:rsidRPr="00DA5F78">
        <w:rPr>
          <w:u w:val="wave"/>
        </w:rPr>
        <w:t>услуги</w:t>
      </w:r>
      <w:r w:rsidR="005A1F2B">
        <w:rPr>
          <w:u w:val="wave"/>
        </w:rPr>
        <w:t>.</w:t>
      </w:r>
    </w:p>
    <w:p w:rsidR="00DD57E8" w:rsidRDefault="00DD57E8" w:rsidP="008B68F1">
      <w:pPr>
        <w:tabs>
          <w:tab w:val="left" w:pos="284"/>
        </w:tabs>
        <w:ind w:left="567"/>
        <w:jc w:val="both"/>
        <w:rPr>
          <w:u w:val="wave"/>
        </w:rPr>
      </w:pPr>
      <w:r>
        <w:rPr>
          <w:u w:val="wave"/>
        </w:rPr>
        <w:t>В ТРМП каждая услуга, независимо от вида имеет следующие характеристики</w:t>
      </w:r>
      <w:r w:rsidR="00E61055">
        <w:rPr>
          <w:u w:val="wave"/>
        </w:rPr>
        <w:t>:</w:t>
      </w:r>
    </w:p>
    <w:p w:rsidR="00DD57E8" w:rsidRDefault="00DD57E8" w:rsidP="000261F3">
      <w:pPr>
        <w:pStyle w:val="a3"/>
        <w:numPr>
          <w:ilvl w:val="0"/>
          <w:numId w:val="42"/>
        </w:numPr>
        <w:tabs>
          <w:tab w:val="left" w:pos="284"/>
        </w:tabs>
        <w:jc w:val="both"/>
        <w:rPr>
          <w:u w:val="wave"/>
        </w:rPr>
      </w:pPr>
      <w:r w:rsidRPr="001A0BCB">
        <w:rPr>
          <w:b/>
          <w:u w:val="wave"/>
        </w:rPr>
        <w:t>Код услуги</w:t>
      </w:r>
      <w:r>
        <w:rPr>
          <w:u w:val="wave"/>
        </w:rPr>
        <w:t xml:space="preserve"> в соответствии</w:t>
      </w:r>
      <w:r w:rsidRPr="00DD57E8">
        <w:rPr>
          <w:u w:val="wave"/>
        </w:rPr>
        <w:t xml:space="preserve"> </w:t>
      </w:r>
      <w:r>
        <w:rPr>
          <w:u w:val="wave"/>
        </w:rPr>
        <w:t>с Номенклатурой работ и услуг в здравоохранении;</w:t>
      </w:r>
    </w:p>
    <w:p w:rsidR="00DD57E8" w:rsidRDefault="00DD57E8" w:rsidP="000261F3">
      <w:pPr>
        <w:pStyle w:val="a3"/>
        <w:numPr>
          <w:ilvl w:val="0"/>
          <w:numId w:val="42"/>
        </w:numPr>
        <w:tabs>
          <w:tab w:val="left" w:pos="284"/>
        </w:tabs>
        <w:jc w:val="both"/>
        <w:rPr>
          <w:u w:val="wave"/>
        </w:rPr>
      </w:pPr>
      <w:r w:rsidRPr="001A0BCB">
        <w:rPr>
          <w:b/>
          <w:u w:val="wave"/>
        </w:rPr>
        <w:t>Название услуги</w:t>
      </w:r>
      <w:r>
        <w:rPr>
          <w:u w:val="wave"/>
        </w:rPr>
        <w:t xml:space="preserve"> в соответствии с Номенклатурой работ и услуг в здравоохранении;</w:t>
      </w:r>
    </w:p>
    <w:p w:rsidR="002A519E" w:rsidRPr="00DD57E8" w:rsidRDefault="00DD57E8" w:rsidP="000261F3">
      <w:pPr>
        <w:pStyle w:val="a3"/>
        <w:numPr>
          <w:ilvl w:val="0"/>
          <w:numId w:val="13"/>
        </w:numPr>
        <w:tabs>
          <w:tab w:val="left" w:pos="284"/>
        </w:tabs>
        <w:ind w:left="1440"/>
        <w:jc w:val="both"/>
        <w:rPr>
          <w:u w:val="wave"/>
        </w:rPr>
      </w:pPr>
      <w:r w:rsidRPr="00DD57E8">
        <w:rPr>
          <w:u w:val="wave"/>
        </w:rPr>
        <w:t xml:space="preserve"> </w:t>
      </w:r>
      <w:proofErr w:type="gramStart"/>
      <w:r w:rsidR="00BA7EC4" w:rsidRPr="001A0BCB">
        <w:rPr>
          <w:b/>
          <w:u w:val="wave"/>
        </w:rPr>
        <w:t>СК</w:t>
      </w:r>
      <w:r w:rsidR="00BA7EC4" w:rsidRPr="00DD57E8">
        <w:rPr>
          <w:u w:val="wave"/>
        </w:rPr>
        <w:t xml:space="preserve"> (среднее количество или кратность выполнения услуги </w:t>
      </w:r>
      <w:r w:rsidR="002A519E" w:rsidRPr="00DD57E8">
        <w:rPr>
          <w:u w:val="wave"/>
        </w:rPr>
        <w:t>в</w:t>
      </w:r>
      <w:r w:rsidR="00BA7EC4" w:rsidRPr="00DD57E8">
        <w:rPr>
          <w:u w:val="wave"/>
        </w:rPr>
        <w:t xml:space="preserve"> конкретном ТРМП) </w:t>
      </w:r>
      <w:r w:rsidR="002A519E" w:rsidRPr="00DD57E8">
        <w:rPr>
          <w:u w:val="wave"/>
        </w:rPr>
        <w:t xml:space="preserve">– </w:t>
      </w:r>
      <w:r w:rsidR="00BA7EC4" w:rsidRPr="00DD57E8">
        <w:rPr>
          <w:u w:val="wave"/>
        </w:rPr>
        <w:t xml:space="preserve">отражает </w:t>
      </w:r>
      <w:r w:rsidR="002A519E" w:rsidRPr="00DD57E8">
        <w:rPr>
          <w:u w:val="wave"/>
        </w:rPr>
        <w:t>число повторных применений услуги в процессе выполнения ТРМП.</w:t>
      </w:r>
      <w:proofErr w:type="gramEnd"/>
      <w:r w:rsidR="002A519E" w:rsidRPr="00DD57E8">
        <w:rPr>
          <w:u w:val="wave"/>
        </w:rPr>
        <w:t xml:space="preserve"> </w:t>
      </w:r>
      <w:proofErr w:type="gramStart"/>
      <w:r w:rsidR="002A519E" w:rsidRPr="00DD57E8">
        <w:rPr>
          <w:u w:val="wave"/>
        </w:rPr>
        <w:t>Выражается натуральным числом начиная</w:t>
      </w:r>
      <w:proofErr w:type="gramEnd"/>
      <w:r w:rsidR="002A519E" w:rsidRPr="00DD57E8">
        <w:rPr>
          <w:u w:val="wave"/>
        </w:rPr>
        <w:t xml:space="preserve"> с 1;</w:t>
      </w:r>
    </w:p>
    <w:p w:rsidR="002A519E" w:rsidRDefault="002A519E" w:rsidP="000261F3">
      <w:pPr>
        <w:pStyle w:val="a3"/>
        <w:numPr>
          <w:ilvl w:val="0"/>
          <w:numId w:val="13"/>
        </w:numPr>
        <w:tabs>
          <w:tab w:val="left" w:pos="284"/>
        </w:tabs>
        <w:ind w:left="1440"/>
        <w:jc w:val="both"/>
        <w:rPr>
          <w:u w:val="wave"/>
        </w:rPr>
      </w:pPr>
      <w:r w:rsidRPr="001A0BCB">
        <w:rPr>
          <w:b/>
          <w:u w:val="wave"/>
        </w:rPr>
        <w:lastRenderedPageBreak/>
        <w:t>ЧП</w:t>
      </w:r>
      <w:r>
        <w:rPr>
          <w:u w:val="wave"/>
        </w:rPr>
        <w:t xml:space="preserve"> (частота предоставления) – отражает потребност</w:t>
      </w:r>
      <w:r w:rsidR="00DD57E8">
        <w:rPr>
          <w:u w:val="wave"/>
        </w:rPr>
        <w:t>ь</w:t>
      </w:r>
      <w:r>
        <w:rPr>
          <w:u w:val="wave"/>
        </w:rPr>
        <w:t xml:space="preserve"> применение услуги </w:t>
      </w:r>
      <w:r w:rsidR="00DD57E8">
        <w:rPr>
          <w:u w:val="wave"/>
        </w:rPr>
        <w:t xml:space="preserve">в </w:t>
      </w:r>
      <w:r w:rsidR="001A0BCB">
        <w:rPr>
          <w:u w:val="wave"/>
        </w:rPr>
        <w:t>группе</w:t>
      </w:r>
      <w:r w:rsidR="00DD57E8">
        <w:rPr>
          <w:u w:val="wave"/>
        </w:rPr>
        <w:t xml:space="preserve"> пациентов</w:t>
      </w:r>
      <w:r w:rsidR="001A0BCB">
        <w:rPr>
          <w:u w:val="wave"/>
        </w:rPr>
        <w:t xml:space="preserve"> по </w:t>
      </w:r>
      <w:proofErr w:type="gramStart"/>
      <w:r w:rsidR="001A0BCB">
        <w:rPr>
          <w:u w:val="wave"/>
        </w:rPr>
        <w:t>отношению</w:t>
      </w:r>
      <w:proofErr w:type="gramEnd"/>
      <w:r w:rsidR="001A0BCB">
        <w:rPr>
          <w:u w:val="wave"/>
        </w:rPr>
        <w:t xml:space="preserve"> к которым применим </w:t>
      </w:r>
      <w:r>
        <w:rPr>
          <w:u w:val="wave"/>
        </w:rPr>
        <w:t>конкретн</w:t>
      </w:r>
      <w:r w:rsidR="001A0BCB">
        <w:rPr>
          <w:u w:val="wave"/>
        </w:rPr>
        <w:t>ый</w:t>
      </w:r>
      <w:r>
        <w:rPr>
          <w:u w:val="wave"/>
        </w:rPr>
        <w:t xml:space="preserve"> ТРМП. Может принимать значения от 0,01 до 1,0. При ЧП=1,0 услуга становится обязательной к</w:t>
      </w:r>
      <w:r w:rsidR="001A0BCB">
        <w:rPr>
          <w:u w:val="wave"/>
        </w:rPr>
        <w:t xml:space="preserve"> применению </w:t>
      </w:r>
      <w:proofErr w:type="gramStart"/>
      <w:r w:rsidR="001A0BCB">
        <w:rPr>
          <w:u w:val="wave"/>
        </w:rPr>
        <w:t>в</w:t>
      </w:r>
      <w:proofErr w:type="gramEnd"/>
      <w:r w:rsidR="001A0BCB">
        <w:rPr>
          <w:u w:val="wave"/>
        </w:rPr>
        <w:t xml:space="preserve"> конкретном ТРМП. </w:t>
      </w:r>
    </w:p>
    <w:p w:rsidR="006F4B90" w:rsidRDefault="002A519E" w:rsidP="000261F3">
      <w:pPr>
        <w:pStyle w:val="a3"/>
        <w:numPr>
          <w:ilvl w:val="0"/>
          <w:numId w:val="13"/>
        </w:numPr>
        <w:tabs>
          <w:tab w:val="left" w:pos="284"/>
        </w:tabs>
        <w:ind w:left="1440"/>
        <w:jc w:val="both"/>
        <w:rPr>
          <w:u w:val="wave"/>
        </w:rPr>
      </w:pPr>
      <w:r w:rsidRPr="001A0BCB">
        <w:rPr>
          <w:b/>
          <w:u w:val="wave"/>
        </w:rPr>
        <w:t>УЕТ</w:t>
      </w:r>
      <w:r w:rsidRPr="001A0BCB">
        <w:rPr>
          <w:u w:val="wave"/>
        </w:rPr>
        <w:t xml:space="preserve"> (условные единицы трудозатрат)</w:t>
      </w:r>
    </w:p>
    <w:p w:rsidR="007D0F4A" w:rsidRDefault="006F4B90" w:rsidP="006F4B90">
      <w:pPr>
        <w:pStyle w:val="a3"/>
        <w:tabs>
          <w:tab w:val="left" w:pos="284"/>
        </w:tabs>
        <w:ind w:left="1440"/>
        <w:jc w:val="both"/>
        <w:rPr>
          <w:u w:val="wave"/>
        </w:rPr>
      </w:pPr>
      <w:r>
        <w:rPr>
          <w:u w:val="wave"/>
        </w:rPr>
        <w:t xml:space="preserve">Нормативное УЕТ связано с Номенклатурой работ и услуг в здравоохранении и </w:t>
      </w:r>
      <w:r w:rsidR="002A519E" w:rsidRPr="001A0BCB">
        <w:rPr>
          <w:u w:val="wave"/>
        </w:rPr>
        <w:t xml:space="preserve">отражает </w:t>
      </w:r>
      <w:r>
        <w:rPr>
          <w:u w:val="wave"/>
        </w:rPr>
        <w:t xml:space="preserve">норматив </w:t>
      </w:r>
      <w:r w:rsidR="002A519E" w:rsidRPr="001A0BCB">
        <w:rPr>
          <w:u w:val="wave"/>
        </w:rPr>
        <w:t>врем</w:t>
      </w:r>
      <w:r>
        <w:rPr>
          <w:u w:val="wave"/>
        </w:rPr>
        <w:t>ени</w:t>
      </w:r>
      <w:r w:rsidR="002A519E" w:rsidRPr="001A0BCB">
        <w:rPr>
          <w:u w:val="wave"/>
        </w:rPr>
        <w:t>, затрачиваемо</w:t>
      </w:r>
      <w:r>
        <w:rPr>
          <w:u w:val="wave"/>
        </w:rPr>
        <w:t>го</w:t>
      </w:r>
      <w:r w:rsidR="002A519E" w:rsidRPr="001A0BCB">
        <w:rPr>
          <w:u w:val="wave"/>
        </w:rPr>
        <w:t xml:space="preserve"> на выполнение </w:t>
      </w:r>
      <w:r>
        <w:rPr>
          <w:u w:val="wave"/>
        </w:rPr>
        <w:t xml:space="preserve">каждой конкретной </w:t>
      </w:r>
      <w:r w:rsidR="002A519E" w:rsidRPr="001A0BCB">
        <w:rPr>
          <w:u w:val="wave"/>
        </w:rPr>
        <w:t>услуги (ра</w:t>
      </w:r>
      <w:r>
        <w:rPr>
          <w:u w:val="wave"/>
        </w:rPr>
        <w:t>з</w:t>
      </w:r>
      <w:r w:rsidR="002A519E" w:rsidRPr="001A0BCB">
        <w:rPr>
          <w:u w:val="wave"/>
        </w:rPr>
        <w:t xml:space="preserve">дельно </w:t>
      </w:r>
      <w:r>
        <w:rPr>
          <w:u w:val="wave"/>
        </w:rPr>
        <w:t xml:space="preserve">нормируется </w:t>
      </w:r>
      <w:r w:rsidR="002A519E" w:rsidRPr="001A0BCB">
        <w:rPr>
          <w:u w:val="wave"/>
        </w:rPr>
        <w:t xml:space="preserve">УЕТ врача и УЕТ среднего </w:t>
      </w:r>
      <w:r>
        <w:rPr>
          <w:u w:val="wave"/>
        </w:rPr>
        <w:t>медицинского работника</w:t>
      </w:r>
      <w:r w:rsidR="002A519E" w:rsidRPr="001A0BCB">
        <w:rPr>
          <w:u w:val="wave"/>
        </w:rPr>
        <w:t>)</w:t>
      </w:r>
      <w:r w:rsidR="00A83629" w:rsidRPr="001A0BCB">
        <w:rPr>
          <w:u w:val="wave"/>
        </w:rPr>
        <w:t xml:space="preserve">. </w:t>
      </w:r>
      <w:r w:rsidR="002A519E" w:rsidRPr="001A0BCB">
        <w:rPr>
          <w:u w:val="wave"/>
        </w:rPr>
        <w:t>1 УЕТ = 10 мин.;</w:t>
      </w:r>
    </w:p>
    <w:p w:rsidR="006F4B90" w:rsidRDefault="006F4B90" w:rsidP="006F4B90">
      <w:pPr>
        <w:pStyle w:val="a3"/>
        <w:tabs>
          <w:tab w:val="left" w:pos="284"/>
        </w:tabs>
        <w:ind w:left="1440"/>
        <w:jc w:val="both"/>
        <w:rPr>
          <w:u w:val="wave"/>
        </w:rPr>
      </w:pPr>
      <w:r>
        <w:rPr>
          <w:u w:val="wave"/>
        </w:rPr>
        <w:t>В ТРМП УЕТ врача и УЕТ ср. мед</w:t>
      </w:r>
      <w:proofErr w:type="gramStart"/>
      <w:r>
        <w:rPr>
          <w:u w:val="wave"/>
        </w:rPr>
        <w:t>.</w:t>
      </w:r>
      <w:proofErr w:type="gramEnd"/>
      <w:r>
        <w:rPr>
          <w:u w:val="wave"/>
        </w:rPr>
        <w:t xml:space="preserve"> </w:t>
      </w:r>
      <w:proofErr w:type="gramStart"/>
      <w:r>
        <w:rPr>
          <w:u w:val="wave"/>
        </w:rPr>
        <w:t>р</w:t>
      </w:r>
      <w:proofErr w:type="gramEnd"/>
      <w:r>
        <w:rPr>
          <w:u w:val="wave"/>
        </w:rPr>
        <w:t xml:space="preserve">аботника являются </w:t>
      </w:r>
      <w:r w:rsidR="00595D80">
        <w:rPr>
          <w:u w:val="wave"/>
        </w:rPr>
        <w:t xml:space="preserve">расчётными </w:t>
      </w:r>
      <w:r>
        <w:rPr>
          <w:u w:val="wave"/>
        </w:rPr>
        <w:t>величин</w:t>
      </w:r>
      <w:r w:rsidR="00595D80">
        <w:rPr>
          <w:u w:val="wave"/>
        </w:rPr>
        <w:t>ами и</w:t>
      </w:r>
      <w:r>
        <w:rPr>
          <w:u w:val="wave"/>
        </w:rPr>
        <w:t xml:space="preserve"> учитыва</w:t>
      </w:r>
      <w:r w:rsidR="00595D80">
        <w:rPr>
          <w:u w:val="wave"/>
        </w:rPr>
        <w:t>ю</w:t>
      </w:r>
      <w:r>
        <w:rPr>
          <w:u w:val="wave"/>
        </w:rPr>
        <w:t>т СК и ЧП</w:t>
      </w:r>
      <w:r w:rsidR="00595D80">
        <w:rPr>
          <w:u w:val="wave"/>
        </w:rPr>
        <w:t xml:space="preserve"> конкретной услуги</w:t>
      </w:r>
      <w:r>
        <w:rPr>
          <w:u w:val="wave"/>
        </w:rPr>
        <w:t xml:space="preserve">: </w:t>
      </w:r>
      <w:r w:rsidR="00A83629">
        <w:rPr>
          <w:u w:val="wave"/>
        </w:rPr>
        <w:t xml:space="preserve"> </w:t>
      </w:r>
    </w:p>
    <w:p w:rsidR="00A83629" w:rsidRPr="00A83629" w:rsidRDefault="00A83629" w:rsidP="006F4B90">
      <w:pPr>
        <w:pStyle w:val="a3"/>
        <w:tabs>
          <w:tab w:val="left" w:pos="284"/>
        </w:tabs>
        <w:ind w:left="1440"/>
        <w:jc w:val="both"/>
        <w:rPr>
          <w:u w:val="wave"/>
        </w:rPr>
      </w:pPr>
      <w:proofErr w:type="gramStart"/>
      <w:r>
        <w:rPr>
          <w:u w:val="wave"/>
        </w:rPr>
        <w:t>(</w:t>
      </w:r>
      <w:proofErr w:type="spellStart"/>
      <w:r>
        <w:rPr>
          <w:u w:val="wave"/>
        </w:rPr>
        <w:t>УЕТтрмп</w:t>
      </w:r>
      <w:proofErr w:type="spellEnd"/>
      <w:r>
        <w:rPr>
          <w:u w:val="wave"/>
        </w:rPr>
        <w:t xml:space="preserve"> = </w:t>
      </w:r>
      <w:proofErr w:type="spellStart"/>
      <w:r>
        <w:rPr>
          <w:u w:val="wave"/>
        </w:rPr>
        <w:t>УЕТ</w:t>
      </w:r>
      <w:r w:rsidR="006F4B90">
        <w:rPr>
          <w:u w:val="wave"/>
        </w:rPr>
        <w:t>нормат</w:t>
      </w:r>
      <w:proofErr w:type="spellEnd"/>
      <w:r w:rsidR="006F4B90">
        <w:rPr>
          <w:u w:val="wave"/>
        </w:rPr>
        <w:t>.</w:t>
      </w:r>
      <w:proofErr w:type="gramEnd"/>
      <w:r w:rsidR="006F4B90">
        <w:rPr>
          <w:u w:val="wave"/>
        </w:rPr>
        <w:t xml:space="preserve"> </w:t>
      </w:r>
      <w:r>
        <w:rPr>
          <w:u w:val="wave"/>
        </w:rPr>
        <w:t xml:space="preserve"> * </w:t>
      </w:r>
      <w:proofErr w:type="gramStart"/>
      <w:r>
        <w:rPr>
          <w:u w:val="wave"/>
        </w:rPr>
        <w:t>СК * ЧП)</w:t>
      </w:r>
      <w:proofErr w:type="gramEnd"/>
    </w:p>
    <w:p w:rsidR="00E61055" w:rsidRDefault="007D0F4A" w:rsidP="00EC02B5">
      <w:pPr>
        <w:pStyle w:val="a3"/>
        <w:numPr>
          <w:ilvl w:val="1"/>
          <w:numId w:val="48"/>
        </w:numPr>
        <w:tabs>
          <w:tab w:val="left" w:pos="0"/>
        </w:tabs>
        <w:ind w:left="567" w:hanging="567"/>
        <w:jc w:val="both"/>
        <w:rPr>
          <w:u w:val="wave"/>
        </w:rPr>
      </w:pPr>
      <w:r w:rsidRPr="00E61055">
        <w:rPr>
          <w:b/>
          <w:u w:val="wave"/>
        </w:rPr>
        <w:t>Перечень медикаментов</w:t>
      </w:r>
      <w:r w:rsidR="00E61055">
        <w:rPr>
          <w:u w:val="wave"/>
        </w:rPr>
        <w:t xml:space="preserve">, применяемых </w:t>
      </w:r>
      <w:r w:rsidR="00E61055" w:rsidRPr="00E61055">
        <w:rPr>
          <w:u w:val="wave"/>
        </w:rPr>
        <w:t xml:space="preserve">при оказании медицинской помощи в рамках </w:t>
      </w:r>
      <w:proofErr w:type="gramStart"/>
      <w:r w:rsidR="00E61055" w:rsidRPr="00E61055">
        <w:rPr>
          <w:u w:val="wave"/>
        </w:rPr>
        <w:t>конкретного</w:t>
      </w:r>
      <w:proofErr w:type="gramEnd"/>
      <w:r w:rsidR="00E61055" w:rsidRPr="00E61055">
        <w:rPr>
          <w:u w:val="wave"/>
        </w:rPr>
        <w:t xml:space="preserve"> ТРМП</w:t>
      </w:r>
      <w:r w:rsidR="00E61055">
        <w:rPr>
          <w:u w:val="wave"/>
        </w:rPr>
        <w:t>. Каждый медикамент имеет следующие характеристики:</w:t>
      </w:r>
    </w:p>
    <w:p w:rsidR="00E61055" w:rsidRDefault="00E61055" w:rsidP="008B68F1">
      <w:pPr>
        <w:pStyle w:val="a3"/>
        <w:numPr>
          <w:ilvl w:val="0"/>
          <w:numId w:val="13"/>
        </w:numPr>
        <w:tabs>
          <w:tab w:val="left" w:pos="284"/>
          <w:tab w:val="left" w:pos="1418"/>
        </w:tabs>
        <w:ind w:left="1418" w:hanging="283"/>
        <w:jc w:val="both"/>
        <w:rPr>
          <w:u w:val="wave"/>
        </w:rPr>
      </w:pPr>
      <w:r>
        <w:rPr>
          <w:b/>
          <w:u w:val="wave"/>
        </w:rPr>
        <w:t xml:space="preserve">Код медикамента </w:t>
      </w:r>
      <w:r w:rsidRPr="00E61055">
        <w:rPr>
          <w:u w:val="wave"/>
        </w:rPr>
        <w:t>в соответс</w:t>
      </w:r>
      <w:r>
        <w:rPr>
          <w:u w:val="wave"/>
        </w:rPr>
        <w:t>т</w:t>
      </w:r>
      <w:r w:rsidRPr="00E61055">
        <w:rPr>
          <w:u w:val="wave"/>
        </w:rPr>
        <w:t>вии со справочником медикаментов программы Эксперт-МЭС 2,0</w:t>
      </w:r>
      <w:r>
        <w:rPr>
          <w:u w:val="wave"/>
        </w:rPr>
        <w:t>;</w:t>
      </w:r>
    </w:p>
    <w:p w:rsidR="00E61055" w:rsidRDefault="00E61055" w:rsidP="008B68F1">
      <w:pPr>
        <w:pStyle w:val="a3"/>
        <w:numPr>
          <w:ilvl w:val="0"/>
          <w:numId w:val="13"/>
        </w:numPr>
        <w:tabs>
          <w:tab w:val="left" w:pos="284"/>
          <w:tab w:val="left" w:pos="1418"/>
        </w:tabs>
        <w:ind w:left="1418" w:hanging="283"/>
        <w:jc w:val="both"/>
        <w:rPr>
          <w:u w:val="wave"/>
        </w:rPr>
      </w:pPr>
      <w:r>
        <w:rPr>
          <w:b/>
          <w:u w:val="wave"/>
        </w:rPr>
        <w:t>На</w:t>
      </w:r>
      <w:r w:rsidR="00764AB1">
        <w:rPr>
          <w:b/>
          <w:u w:val="wave"/>
        </w:rPr>
        <w:t>з</w:t>
      </w:r>
      <w:r>
        <w:rPr>
          <w:b/>
          <w:u w:val="wave"/>
        </w:rPr>
        <w:t xml:space="preserve">вание медикамента </w:t>
      </w:r>
      <w:r w:rsidRPr="00E61055">
        <w:rPr>
          <w:u w:val="wave"/>
        </w:rPr>
        <w:t>в соответствии со справочником медикаментов программы Эксперт-МЭС 2,0</w:t>
      </w:r>
      <w:r>
        <w:rPr>
          <w:u w:val="wave"/>
        </w:rPr>
        <w:t xml:space="preserve"> (В ТРМП используются только международные непатентованные наименования (МНН) лекарств); </w:t>
      </w:r>
    </w:p>
    <w:p w:rsidR="00CD762C" w:rsidRDefault="00CD762C" w:rsidP="008B68F1">
      <w:pPr>
        <w:pStyle w:val="a3"/>
        <w:numPr>
          <w:ilvl w:val="0"/>
          <w:numId w:val="13"/>
        </w:numPr>
        <w:tabs>
          <w:tab w:val="left" w:pos="284"/>
          <w:tab w:val="left" w:pos="1418"/>
        </w:tabs>
        <w:ind w:left="1418" w:hanging="283"/>
        <w:jc w:val="both"/>
        <w:rPr>
          <w:u w:val="wave"/>
        </w:rPr>
      </w:pPr>
      <w:proofErr w:type="gramStart"/>
      <w:r>
        <w:rPr>
          <w:b/>
          <w:u w:val="wave"/>
        </w:rPr>
        <w:t xml:space="preserve">Дозировка ЛС </w:t>
      </w:r>
      <w:r w:rsidRPr="00CD762C">
        <w:rPr>
          <w:u w:val="wave"/>
        </w:rPr>
        <w:t>в конкретном ТРМП фигурирует наиболее часто применимая при данном заболевании и в</w:t>
      </w:r>
      <w:r>
        <w:rPr>
          <w:u w:val="wave"/>
        </w:rPr>
        <w:t xml:space="preserve"> </w:t>
      </w:r>
      <w:r w:rsidRPr="00CD762C">
        <w:rPr>
          <w:u w:val="wave"/>
        </w:rPr>
        <w:t>данной возрастной группе дозировка, что не исключает права МУ применять другие дозировки данного ЛС</w:t>
      </w:r>
      <w:proofErr w:type="gramEnd"/>
    </w:p>
    <w:p w:rsidR="00E156E7" w:rsidRDefault="00E156E7" w:rsidP="008B68F1">
      <w:pPr>
        <w:pStyle w:val="a3"/>
        <w:numPr>
          <w:ilvl w:val="0"/>
          <w:numId w:val="13"/>
        </w:numPr>
        <w:tabs>
          <w:tab w:val="left" w:pos="284"/>
          <w:tab w:val="left" w:pos="1418"/>
        </w:tabs>
        <w:ind w:left="1418" w:hanging="283"/>
        <w:jc w:val="both"/>
        <w:rPr>
          <w:u w:val="wave"/>
        </w:rPr>
      </w:pPr>
      <w:r w:rsidRPr="00E156E7">
        <w:rPr>
          <w:b/>
          <w:u w:val="wave"/>
        </w:rPr>
        <w:t>Путь введения ЛС</w:t>
      </w:r>
      <w:r>
        <w:rPr>
          <w:u w:val="wave"/>
        </w:rPr>
        <w:t xml:space="preserve"> (связан с лекарственной формой препарата)</w:t>
      </w:r>
    </w:p>
    <w:p w:rsidR="00E61055" w:rsidRDefault="00E61055" w:rsidP="008B68F1">
      <w:pPr>
        <w:pStyle w:val="a3"/>
        <w:numPr>
          <w:ilvl w:val="0"/>
          <w:numId w:val="13"/>
        </w:numPr>
        <w:tabs>
          <w:tab w:val="left" w:pos="284"/>
          <w:tab w:val="left" w:pos="1418"/>
        </w:tabs>
        <w:ind w:left="1418" w:hanging="283"/>
        <w:jc w:val="both"/>
        <w:rPr>
          <w:u w:val="wave"/>
        </w:rPr>
      </w:pPr>
      <w:r>
        <w:rPr>
          <w:b/>
          <w:u w:val="wave"/>
        </w:rPr>
        <w:t xml:space="preserve">СК </w:t>
      </w:r>
      <w:r w:rsidRPr="00E61055">
        <w:rPr>
          <w:u w:val="wave"/>
        </w:rPr>
        <w:t xml:space="preserve">(среднее количество или кратность назначения препарата в </w:t>
      </w:r>
      <w:proofErr w:type="gramStart"/>
      <w:r w:rsidRPr="00E61055">
        <w:rPr>
          <w:u w:val="wave"/>
        </w:rPr>
        <w:t>конкретном</w:t>
      </w:r>
      <w:proofErr w:type="gramEnd"/>
      <w:r w:rsidRPr="00E61055">
        <w:rPr>
          <w:u w:val="wave"/>
        </w:rPr>
        <w:t xml:space="preserve"> ТРМП)</w:t>
      </w:r>
      <w:r>
        <w:rPr>
          <w:u w:val="wave"/>
        </w:rPr>
        <w:t xml:space="preserve"> – отражает количество единиц лекарственного средства (таблеток, ампул и т. д.) рассчитанных на курс лечения</w:t>
      </w:r>
    </w:p>
    <w:p w:rsidR="00B50260" w:rsidRDefault="00B50260" w:rsidP="008B68F1">
      <w:pPr>
        <w:pStyle w:val="a3"/>
        <w:numPr>
          <w:ilvl w:val="0"/>
          <w:numId w:val="13"/>
        </w:numPr>
        <w:tabs>
          <w:tab w:val="left" w:pos="284"/>
          <w:tab w:val="left" w:pos="1418"/>
        </w:tabs>
        <w:ind w:left="1418" w:hanging="283"/>
        <w:jc w:val="both"/>
        <w:rPr>
          <w:u w:val="wave"/>
        </w:rPr>
      </w:pPr>
      <w:r>
        <w:rPr>
          <w:b/>
          <w:u w:val="wave"/>
        </w:rPr>
        <w:t xml:space="preserve">ЧН </w:t>
      </w:r>
      <w:r w:rsidRPr="00B50260">
        <w:rPr>
          <w:u w:val="wave"/>
        </w:rPr>
        <w:t>(частота назначения)</w:t>
      </w:r>
      <w:r>
        <w:rPr>
          <w:u w:val="wave"/>
        </w:rPr>
        <w:t xml:space="preserve"> </w:t>
      </w:r>
      <w:r w:rsidRPr="00B50260">
        <w:rPr>
          <w:u w:val="wave"/>
        </w:rPr>
        <w:t xml:space="preserve">– отражает потребность применение </w:t>
      </w:r>
      <w:r>
        <w:rPr>
          <w:u w:val="wave"/>
        </w:rPr>
        <w:t>ЛС</w:t>
      </w:r>
      <w:r w:rsidRPr="00B50260">
        <w:rPr>
          <w:u w:val="wave"/>
        </w:rPr>
        <w:t xml:space="preserve"> в группе пациентов по </w:t>
      </w:r>
      <w:proofErr w:type="gramStart"/>
      <w:r w:rsidRPr="00B50260">
        <w:rPr>
          <w:u w:val="wave"/>
        </w:rPr>
        <w:t>отношению</w:t>
      </w:r>
      <w:proofErr w:type="gramEnd"/>
      <w:r w:rsidRPr="00B50260">
        <w:rPr>
          <w:u w:val="wave"/>
        </w:rPr>
        <w:t xml:space="preserve"> к которым применим конкретный ТРМП. Может принимать значения от 0,01 до 1,0. </w:t>
      </w:r>
      <w:r w:rsidRPr="00B50260">
        <w:rPr>
          <w:u w:val="wave"/>
        </w:rPr>
        <w:lastRenderedPageBreak/>
        <w:t xml:space="preserve">При ЧП=1,0 </w:t>
      </w:r>
      <w:r>
        <w:rPr>
          <w:u w:val="wave"/>
        </w:rPr>
        <w:t xml:space="preserve">ЛС </w:t>
      </w:r>
      <w:r w:rsidRPr="00B50260">
        <w:rPr>
          <w:u w:val="wave"/>
        </w:rPr>
        <w:t>становится обязательн</w:t>
      </w:r>
      <w:r>
        <w:rPr>
          <w:u w:val="wave"/>
        </w:rPr>
        <w:t>ым</w:t>
      </w:r>
      <w:r w:rsidRPr="00B50260">
        <w:rPr>
          <w:u w:val="wave"/>
        </w:rPr>
        <w:t xml:space="preserve"> к применению </w:t>
      </w:r>
      <w:proofErr w:type="gramStart"/>
      <w:r w:rsidRPr="00B50260">
        <w:rPr>
          <w:u w:val="wave"/>
        </w:rPr>
        <w:t>в</w:t>
      </w:r>
      <w:proofErr w:type="gramEnd"/>
      <w:r w:rsidRPr="00B50260">
        <w:rPr>
          <w:u w:val="wave"/>
        </w:rPr>
        <w:t xml:space="preserve"> конкретном ТРМП.</w:t>
      </w:r>
    </w:p>
    <w:p w:rsidR="00B50260" w:rsidRPr="000321FC" w:rsidRDefault="00B50260" w:rsidP="008B68F1">
      <w:pPr>
        <w:pStyle w:val="a3"/>
        <w:numPr>
          <w:ilvl w:val="0"/>
          <w:numId w:val="13"/>
        </w:numPr>
        <w:tabs>
          <w:tab w:val="left" w:pos="284"/>
          <w:tab w:val="left" w:pos="1418"/>
          <w:tab w:val="left" w:pos="1560"/>
        </w:tabs>
        <w:ind w:left="1418" w:hanging="283"/>
        <w:jc w:val="both"/>
        <w:rPr>
          <w:u w:val="wave"/>
        </w:rPr>
      </w:pPr>
      <w:r w:rsidRPr="000321FC">
        <w:rPr>
          <w:b/>
          <w:u w:val="wave"/>
        </w:rPr>
        <w:t xml:space="preserve">Тариф </w:t>
      </w:r>
      <w:r w:rsidRPr="000321FC">
        <w:rPr>
          <w:u w:val="wave"/>
        </w:rPr>
        <w:t xml:space="preserve">– отражает курсовую стоимость ЛС с учетом </w:t>
      </w:r>
      <w:r w:rsidR="000321FC" w:rsidRPr="000321FC">
        <w:rPr>
          <w:u w:val="wave"/>
        </w:rPr>
        <w:t>СК и ЧН (Тариф = стоимость ЛС * СК * ЧН)</w:t>
      </w:r>
      <w:r w:rsidRPr="000321FC">
        <w:rPr>
          <w:u w:val="wave"/>
        </w:rPr>
        <w:t xml:space="preserve"> </w:t>
      </w:r>
    </w:p>
    <w:p w:rsidR="003754A0" w:rsidRDefault="00E61055" w:rsidP="00EC02B5">
      <w:pPr>
        <w:pStyle w:val="a3"/>
        <w:numPr>
          <w:ilvl w:val="1"/>
          <w:numId w:val="48"/>
        </w:numPr>
        <w:ind w:left="567" w:hanging="567"/>
        <w:jc w:val="both"/>
        <w:rPr>
          <w:u w:val="wave"/>
        </w:rPr>
      </w:pPr>
      <w:r>
        <w:rPr>
          <w:u w:val="wave"/>
        </w:rPr>
        <w:t xml:space="preserve"> </w:t>
      </w:r>
      <w:proofErr w:type="gramStart"/>
      <w:r w:rsidR="000321FC" w:rsidRPr="000321FC">
        <w:rPr>
          <w:b/>
          <w:u w:val="wave"/>
        </w:rPr>
        <w:t>Перечень изделий медицинского назначения</w:t>
      </w:r>
      <w:r w:rsidR="003754A0">
        <w:rPr>
          <w:b/>
          <w:u w:val="wave"/>
        </w:rPr>
        <w:t xml:space="preserve"> (ИМН)</w:t>
      </w:r>
      <w:r w:rsidR="000321FC">
        <w:rPr>
          <w:u w:val="wave"/>
        </w:rPr>
        <w:t xml:space="preserve">, применяемых </w:t>
      </w:r>
      <w:r w:rsidR="000321FC" w:rsidRPr="000321FC">
        <w:rPr>
          <w:u w:val="wave"/>
        </w:rPr>
        <w:t>при оказании медицинской помощи в рамках конкретного ТРМП.</w:t>
      </w:r>
      <w:proofErr w:type="gramEnd"/>
    </w:p>
    <w:p w:rsidR="007D0F4A" w:rsidRDefault="003754A0" w:rsidP="00EC02B5">
      <w:pPr>
        <w:pStyle w:val="a3"/>
        <w:ind w:left="567"/>
        <w:jc w:val="both"/>
        <w:rPr>
          <w:u w:val="wave"/>
        </w:rPr>
      </w:pPr>
      <w:r>
        <w:rPr>
          <w:u w:val="wave"/>
        </w:rPr>
        <w:t xml:space="preserve">Все ИМН делятся на потребляемые (т. е. изделия которые расходуются в ходе оказания медицинской помощи) и не потребляемые. Потребляемые изделия в свою очередь могут расходоваться сразу, или на протяжении нескольких случаев оказания медицинской помощи одному или нескольким пациентам. В </w:t>
      </w:r>
      <w:proofErr w:type="gramStart"/>
      <w:r>
        <w:rPr>
          <w:u w:val="wave"/>
        </w:rPr>
        <w:t>ТРМП</w:t>
      </w:r>
      <w:proofErr w:type="gramEnd"/>
      <w:r>
        <w:rPr>
          <w:u w:val="wave"/>
        </w:rPr>
        <w:t xml:space="preserve"> прежде всего учитываются потребляемые ИМН. </w:t>
      </w:r>
      <w:r w:rsidR="000321FC" w:rsidRPr="000321FC">
        <w:rPr>
          <w:u w:val="wave"/>
        </w:rPr>
        <w:t>Кажд</w:t>
      </w:r>
      <w:r>
        <w:rPr>
          <w:u w:val="wave"/>
        </w:rPr>
        <w:t>ое</w:t>
      </w:r>
      <w:r w:rsidR="000321FC" w:rsidRPr="000321FC">
        <w:rPr>
          <w:u w:val="wave"/>
        </w:rPr>
        <w:t xml:space="preserve"> </w:t>
      </w:r>
      <w:r>
        <w:rPr>
          <w:u w:val="wave"/>
        </w:rPr>
        <w:t>ИМН</w:t>
      </w:r>
      <w:r w:rsidR="000321FC" w:rsidRPr="000321FC">
        <w:rPr>
          <w:u w:val="wave"/>
        </w:rPr>
        <w:t xml:space="preserve"> имеет следующие характеристики:</w:t>
      </w:r>
    </w:p>
    <w:p w:rsidR="003754A0" w:rsidRDefault="003754A0" w:rsidP="008B68F1">
      <w:pPr>
        <w:pStyle w:val="a3"/>
        <w:numPr>
          <w:ilvl w:val="0"/>
          <w:numId w:val="13"/>
        </w:numPr>
        <w:tabs>
          <w:tab w:val="left" w:pos="284"/>
        </w:tabs>
        <w:ind w:left="1418" w:hanging="283"/>
        <w:jc w:val="both"/>
        <w:rPr>
          <w:u w:val="wave"/>
        </w:rPr>
      </w:pPr>
      <w:r w:rsidRPr="00342C25">
        <w:rPr>
          <w:b/>
          <w:u w:val="wave"/>
        </w:rPr>
        <w:t>Код изделия</w:t>
      </w:r>
      <w:r w:rsidR="00342C25" w:rsidRPr="00342C25">
        <w:t xml:space="preserve"> </w:t>
      </w:r>
      <w:r w:rsidR="00342C25" w:rsidRPr="00342C25">
        <w:rPr>
          <w:u w:val="wave"/>
        </w:rPr>
        <w:t xml:space="preserve">в соответствии со справочником </w:t>
      </w:r>
      <w:r w:rsidR="00342C25">
        <w:rPr>
          <w:u w:val="wave"/>
        </w:rPr>
        <w:t>ИМН</w:t>
      </w:r>
      <w:r w:rsidR="00342C25" w:rsidRPr="00342C25">
        <w:rPr>
          <w:u w:val="wave"/>
        </w:rPr>
        <w:t xml:space="preserve"> программы Эксперт-МЭС 2,0;</w:t>
      </w:r>
    </w:p>
    <w:p w:rsidR="003754A0" w:rsidRDefault="003754A0" w:rsidP="008B68F1">
      <w:pPr>
        <w:pStyle w:val="a3"/>
        <w:numPr>
          <w:ilvl w:val="0"/>
          <w:numId w:val="13"/>
        </w:numPr>
        <w:tabs>
          <w:tab w:val="left" w:pos="284"/>
        </w:tabs>
        <w:ind w:left="1418" w:hanging="283"/>
        <w:jc w:val="both"/>
        <w:rPr>
          <w:u w:val="wave"/>
        </w:rPr>
      </w:pPr>
      <w:r w:rsidRPr="00342C25">
        <w:rPr>
          <w:b/>
          <w:u w:val="wave"/>
        </w:rPr>
        <w:t>Название изделия</w:t>
      </w:r>
      <w:r w:rsidR="00342C25">
        <w:rPr>
          <w:u w:val="wave"/>
        </w:rPr>
        <w:t xml:space="preserve"> </w:t>
      </w:r>
      <w:r w:rsidR="00342C25" w:rsidRPr="00342C25">
        <w:rPr>
          <w:u w:val="wave"/>
        </w:rPr>
        <w:t xml:space="preserve">в соответствии со справочником </w:t>
      </w:r>
      <w:r w:rsidR="00342C25">
        <w:rPr>
          <w:u w:val="wave"/>
        </w:rPr>
        <w:t>ИМН</w:t>
      </w:r>
      <w:r w:rsidR="00342C25" w:rsidRPr="00342C25">
        <w:rPr>
          <w:u w:val="wave"/>
        </w:rPr>
        <w:t xml:space="preserve"> программы Эксперт-МЭС 2,0;</w:t>
      </w:r>
    </w:p>
    <w:p w:rsidR="003754A0" w:rsidRDefault="00A42641" w:rsidP="008B68F1">
      <w:pPr>
        <w:pStyle w:val="a3"/>
        <w:numPr>
          <w:ilvl w:val="0"/>
          <w:numId w:val="13"/>
        </w:numPr>
        <w:tabs>
          <w:tab w:val="left" w:pos="284"/>
        </w:tabs>
        <w:ind w:left="1418" w:hanging="283"/>
        <w:jc w:val="both"/>
        <w:rPr>
          <w:u w:val="wave"/>
        </w:rPr>
      </w:pPr>
      <w:r w:rsidRPr="00342C25">
        <w:rPr>
          <w:b/>
          <w:u w:val="wave"/>
        </w:rPr>
        <w:t>СК</w:t>
      </w:r>
      <w:r w:rsidR="00342C25">
        <w:rPr>
          <w:u w:val="wave"/>
        </w:rPr>
        <w:t xml:space="preserve"> </w:t>
      </w:r>
      <w:r w:rsidR="00342C25" w:rsidRPr="00342C25">
        <w:rPr>
          <w:u w:val="wave"/>
        </w:rPr>
        <w:t xml:space="preserve">(среднее количество или кратность </w:t>
      </w:r>
      <w:r w:rsidR="00342C25">
        <w:rPr>
          <w:u w:val="wave"/>
        </w:rPr>
        <w:t xml:space="preserve">применения ИМН </w:t>
      </w:r>
      <w:r w:rsidR="00342C25" w:rsidRPr="00342C25">
        <w:rPr>
          <w:u w:val="wave"/>
        </w:rPr>
        <w:t xml:space="preserve"> в </w:t>
      </w:r>
      <w:proofErr w:type="gramStart"/>
      <w:r w:rsidR="00342C25" w:rsidRPr="00342C25">
        <w:rPr>
          <w:u w:val="wave"/>
        </w:rPr>
        <w:t>конкретном</w:t>
      </w:r>
      <w:proofErr w:type="gramEnd"/>
      <w:r w:rsidR="00342C25" w:rsidRPr="00342C25">
        <w:rPr>
          <w:u w:val="wave"/>
        </w:rPr>
        <w:t xml:space="preserve"> ТРМП) – отражает количество единиц </w:t>
      </w:r>
      <w:r w:rsidR="00342C25">
        <w:rPr>
          <w:u w:val="wave"/>
        </w:rPr>
        <w:t>ИМН</w:t>
      </w:r>
      <w:r w:rsidR="00342C25" w:rsidRPr="00342C25">
        <w:rPr>
          <w:u w:val="wave"/>
        </w:rPr>
        <w:t xml:space="preserve"> </w:t>
      </w:r>
      <w:r w:rsidR="00342C25">
        <w:rPr>
          <w:u w:val="wave"/>
        </w:rPr>
        <w:t xml:space="preserve">(чаще всего штук) </w:t>
      </w:r>
      <w:r w:rsidR="00342C25" w:rsidRPr="00342C25">
        <w:rPr>
          <w:u w:val="wave"/>
        </w:rPr>
        <w:t>рассчитанных на курс лечения</w:t>
      </w:r>
    </w:p>
    <w:p w:rsidR="00342C25" w:rsidRPr="00342C25" w:rsidRDefault="00A42641" w:rsidP="008B68F1">
      <w:pPr>
        <w:pStyle w:val="a3"/>
        <w:numPr>
          <w:ilvl w:val="0"/>
          <w:numId w:val="13"/>
        </w:numPr>
        <w:ind w:left="1418" w:hanging="283"/>
        <w:rPr>
          <w:u w:val="wave"/>
        </w:rPr>
      </w:pPr>
      <w:r w:rsidRPr="00342C25">
        <w:rPr>
          <w:b/>
          <w:u w:val="wave"/>
        </w:rPr>
        <w:t>ЧН</w:t>
      </w:r>
      <w:r w:rsidR="00342C25" w:rsidRPr="00342C25">
        <w:rPr>
          <w:u w:val="wave"/>
        </w:rPr>
        <w:t xml:space="preserve"> (частота назначения) – отражает потре</w:t>
      </w:r>
      <w:r w:rsidR="00342C25">
        <w:rPr>
          <w:u w:val="wave"/>
        </w:rPr>
        <w:t>бность применение ИМН</w:t>
      </w:r>
      <w:r w:rsidR="00342C25" w:rsidRPr="00342C25">
        <w:rPr>
          <w:u w:val="wave"/>
        </w:rPr>
        <w:t xml:space="preserve"> в группе пациентов по </w:t>
      </w:r>
      <w:proofErr w:type="gramStart"/>
      <w:r w:rsidR="00342C25" w:rsidRPr="00342C25">
        <w:rPr>
          <w:u w:val="wave"/>
        </w:rPr>
        <w:t>отношению</w:t>
      </w:r>
      <w:proofErr w:type="gramEnd"/>
      <w:r w:rsidR="00342C25" w:rsidRPr="00342C25">
        <w:rPr>
          <w:u w:val="wave"/>
        </w:rPr>
        <w:t xml:space="preserve"> к которым применим конкретный ТРМП. Может принимать значения от 0,01 до 1,0. При ЧП=1,0 </w:t>
      </w:r>
      <w:r w:rsidR="00342C25">
        <w:rPr>
          <w:u w:val="wave"/>
        </w:rPr>
        <w:t xml:space="preserve"> ИМН</w:t>
      </w:r>
      <w:r w:rsidR="00342C25" w:rsidRPr="00342C25">
        <w:rPr>
          <w:u w:val="wave"/>
        </w:rPr>
        <w:t xml:space="preserve"> становится обязательным к применению </w:t>
      </w:r>
      <w:proofErr w:type="gramStart"/>
      <w:r w:rsidR="00342C25" w:rsidRPr="00342C25">
        <w:rPr>
          <w:u w:val="wave"/>
        </w:rPr>
        <w:t>в</w:t>
      </w:r>
      <w:proofErr w:type="gramEnd"/>
      <w:r w:rsidR="00342C25" w:rsidRPr="00342C25">
        <w:rPr>
          <w:u w:val="wave"/>
        </w:rPr>
        <w:t xml:space="preserve"> конкретном ТРМП.</w:t>
      </w:r>
    </w:p>
    <w:p w:rsidR="00A42641" w:rsidRDefault="009D35A1" w:rsidP="008B68F1">
      <w:pPr>
        <w:pStyle w:val="a3"/>
        <w:numPr>
          <w:ilvl w:val="0"/>
          <w:numId w:val="13"/>
        </w:numPr>
        <w:tabs>
          <w:tab w:val="left" w:pos="284"/>
        </w:tabs>
        <w:ind w:left="1418" w:hanging="283"/>
        <w:jc w:val="both"/>
        <w:rPr>
          <w:u w:val="wave"/>
        </w:rPr>
      </w:pPr>
      <w:r w:rsidRPr="00675BC2">
        <w:rPr>
          <w:b/>
          <w:u w:val="wave"/>
        </w:rPr>
        <w:t>К</w:t>
      </w:r>
      <w:r w:rsidR="00A42641" w:rsidRPr="00675BC2">
        <w:rPr>
          <w:b/>
          <w:u w:val="wave"/>
        </w:rPr>
        <w:t>А</w:t>
      </w:r>
      <w:r>
        <w:rPr>
          <w:u w:val="wave"/>
        </w:rPr>
        <w:t xml:space="preserve"> (коэффициент амортизации) – отражает число случаев применения данного ИМН до полного его потребления. </w:t>
      </w:r>
    </w:p>
    <w:p w:rsidR="00083842" w:rsidRDefault="00675BC2" w:rsidP="008B68F1">
      <w:pPr>
        <w:pStyle w:val="a3"/>
        <w:numPr>
          <w:ilvl w:val="0"/>
          <w:numId w:val="13"/>
        </w:numPr>
        <w:tabs>
          <w:tab w:val="left" w:pos="284"/>
        </w:tabs>
        <w:ind w:left="1418" w:hanging="283"/>
        <w:jc w:val="both"/>
        <w:rPr>
          <w:u w:val="wave"/>
        </w:rPr>
      </w:pPr>
      <w:r w:rsidRPr="00675BC2">
        <w:rPr>
          <w:b/>
          <w:u w:val="wave"/>
        </w:rPr>
        <w:t>Тариф</w:t>
      </w:r>
      <w:r w:rsidRPr="00675BC2">
        <w:rPr>
          <w:u w:val="wave"/>
        </w:rPr>
        <w:t xml:space="preserve"> – отражает курсовую стоимость ЛС с учетом СК и ЧН (Тариф = стоимость ЛС * СК * ЧН</w:t>
      </w:r>
      <w:r>
        <w:rPr>
          <w:u w:val="wave"/>
        </w:rPr>
        <w:t xml:space="preserve"> / КА</w:t>
      </w:r>
      <w:r w:rsidRPr="00675BC2">
        <w:rPr>
          <w:u w:val="wave"/>
        </w:rPr>
        <w:t xml:space="preserve">) </w:t>
      </w:r>
    </w:p>
    <w:p w:rsidR="00083842" w:rsidRPr="00083842" w:rsidRDefault="00083842" w:rsidP="00764AB1">
      <w:pPr>
        <w:pStyle w:val="a3"/>
        <w:numPr>
          <w:ilvl w:val="0"/>
          <w:numId w:val="50"/>
        </w:numPr>
        <w:tabs>
          <w:tab w:val="left" w:pos="0"/>
        </w:tabs>
        <w:ind w:left="567" w:hanging="567"/>
        <w:jc w:val="both"/>
        <w:rPr>
          <w:b/>
          <w:u w:val="wave"/>
        </w:rPr>
      </w:pPr>
      <w:r w:rsidRPr="00083842">
        <w:rPr>
          <w:b/>
          <w:u w:val="wave"/>
        </w:rPr>
        <w:t>Перечень препаратов крови</w:t>
      </w:r>
      <w:r w:rsidR="00764AB1">
        <w:rPr>
          <w:b/>
          <w:u w:val="wave"/>
        </w:rPr>
        <w:t xml:space="preserve"> </w:t>
      </w:r>
      <w:r w:rsidR="00764AB1" w:rsidRPr="00764AB1">
        <w:rPr>
          <w:u w:val="wave"/>
        </w:rPr>
        <w:t>(раздел находится в разработке)</w:t>
      </w:r>
    </w:p>
    <w:p w:rsidR="00083842" w:rsidRDefault="00083842" w:rsidP="00764AB1">
      <w:pPr>
        <w:pStyle w:val="a3"/>
        <w:numPr>
          <w:ilvl w:val="0"/>
          <w:numId w:val="50"/>
        </w:numPr>
        <w:tabs>
          <w:tab w:val="left" w:pos="0"/>
        </w:tabs>
        <w:ind w:left="567" w:hanging="567"/>
        <w:jc w:val="both"/>
        <w:rPr>
          <w:b/>
          <w:u w:val="wave"/>
        </w:rPr>
      </w:pPr>
      <w:r w:rsidRPr="00083842">
        <w:rPr>
          <w:b/>
          <w:u w:val="wave"/>
        </w:rPr>
        <w:t xml:space="preserve">Перечень средств лечебного питания </w:t>
      </w:r>
      <w:r w:rsidR="00764AB1" w:rsidRPr="00764AB1">
        <w:rPr>
          <w:u w:val="wave"/>
        </w:rPr>
        <w:t>(раздел находится в разработке)</w:t>
      </w:r>
    </w:p>
    <w:p w:rsidR="000926FF" w:rsidRPr="00083842" w:rsidRDefault="00083842" w:rsidP="00083842">
      <w:pPr>
        <w:tabs>
          <w:tab w:val="left" w:pos="284"/>
        </w:tabs>
        <w:jc w:val="both"/>
        <w:rPr>
          <w:u w:val="wave"/>
        </w:rPr>
      </w:pPr>
      <w:r w:rsidRPr="00083842">
        <w:rPr>
          <w:u w:val="wave"/>
        </w:rPr>
        <w:t xml:space="preserve">* Существует понятие </w:t>
      </w:r>
      <w:r w:rsidRPr="00083842">
        <w:rPr>
          <w:b/>
          <w:u w:val="wave"/>
        </w:rPr>
        <w:t>Альтернативной услуги</w:t>
      </w:r>
      <w:r w:rsidR="00EC02B5">
        <w:rPr>
          <w:b/>
          <w:u w:val="wave"/>
        </w:rPr>
        <w:t>,</w:t>
      </w:r>
      <w:r w:rsidRPr="00083842">
        <w:rPr>
          <w:u w:val="wave"/>
        </w:rPr>
        <w:t xml:space="preserve"> </w:t>
      </w:r>
      <w:r w:rsidR="00EC02B5">
        <w:rPr>
          <w:u w:val="wave"/>
        </w:rPr>
        <w:t>п</w:t>
      </w:r>
      <w:r w:rsidRPr="00083842">
        <w:rPr>
          <w:u w:val="wave"/>
        </w:rPr>
        <w:t xml:space="preserve">од </w:t>
      </w:r>
      <w:r w:rsidR="00EC02B5">
        <w:rPr>
          <w:u w:val="wave"/>
        </w:rPr>
        <w:t>которой</w:t>
      </w:r>
      <w:r w:rsidRPr="00083842">
        <w:rPr>
          <w:u w:val="wave"/>
        </w:rPr>
        <w:t xml:space="preserve"> понимается произвольный набор услуг одного класса, включенный в ТРМП с одинаковыми СК и ЧП</w:t>
      </w:r>
      <w:r w:rsidR="00EC02B5">
        <w:rPr>
          <w:u w:val="wave"/>
        </w:rPr>
        <w:t>, из числа которых при оказании медицинской помощи выполняется по выбору МУ</w:t>
      </w:r>
      <w:r w:rsidRPr="00083842">
        <w:rPr>
          <w:u w:val="wave"/>
        </w:rPr>
        <w:t xml:space="preserve"> </w:t>
      </w:r>
      <w:r w:rsidR="00EC02B5">
        <w:rPr>
          <w:u w:val="wave"/>
        </w:rPr>
        <w:t>только одна услуга.</w:t>
      </w:r>
    </w:p>
    <w:sectPr w:rsidR="000926FF" w:rsidRPr="00083842" w:rsidSect="00C20885">
      <w:footerReference w:type="default" r:id="rId26"/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F31" w:rsidRDefault="00C03F31" w:rsidP="00AE2B6D">
      <w:pPr>
        <w:spacing w:after="0" w:line="240" w:lineRule="auto"/>
      </w:pPr>
      <w:r>
        <w:separator/>
      </w:r>
    </w:p>
  </w:endnote>
  <w:endnote w:type="continuationSeparator" w:id="0">
    <w:p w:rsidR="00C03F31" w:rsidRDefault="00C03F31" w:rsidP="00AE2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7393377"/>
      <w:docPartObj>
        <w:docPartGallery w:val="Page Numbers (Bottom of Page)"/>
        <w:docPartUnique/>
      </w:docPartObj>
    </w:sdtPr>
    <w:sdtEndPr/>
    <w:sdtContent>
      <w:p w:rsidR="009D35A1" w:rsidRDefault="009D35A1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55F">
          <w:rPr>
            <w:noProof/>
          </w:rPr>
          <w:t>8</w:t>
        </w:r>
        <w:r>
          <w:fldChar w:fldCharType="end"/>
        </w:r>
      </w:p>
    </w:sdtContent>
  </w:sdt>
  <w:p w:rsidR="009D35A1" w:rsidRDefault="009D35A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F31" w:rsidRDefault="00C03F31" w:rsidP="00AE2B6D">
      <w:pPr>
        <w:spacing w:after="0" w:line="240" w:lineRule="auto"/>
      </w:pPr>
      <w:r>
        <w:separator/>
      </w:r>
    </w:p>
  </w:footnote>
  <w:footnote w:type="continuationSeparator" w:id="0">
    <w:p w:rsidR="00C03F31" w:rsidRDefault="00C03F31" w:rsidP="00AE2B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55D8F"/>
    <w:multiLevelType w:val="hybridMultilevel"/>
    <w:tmpl w:val="05807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15602"/>
    <w:multiLevelType w:val="multilevel"/>
    <w:tmpl w:val="A0E86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4E7F56"/>
    <w:multiLevelType w:val="hybridMultilevel"/>
    <w:tmpl w:val="E4CAB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12BFF"/>
    <w:multiLevelType w:val="hybridMultilevel"/>
    <w:tmpl w:val="469C33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316316"/>
    <w:multiLevelType w:val="hybridMultilevel"/>
    <w:tmpl w:val="4F4EE63E"/>
    <w:lvl w:ilvl="0" w:tplc="7506D75A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F35942"/>
    <w:multiLevelType w:val="hybridMultilevel"/>
    <w:tmpl w:val="1522F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97160"/>
    <w:multiLevelType w:val="multilevel"/>
    <w:tmpl w:val="A6709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32C04"/>
    <w:multiLevelType w:val="hybridMultilevel"/>
    <w:tmpl w:val="7D244F88"/>
    <w:lvl w:ilvl="0" w:tplc="C728F7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7F47D6"/>
    <w:multiLevelType w:val="hybridMultilevel"/>
    <w:tmpl w:val="49CEF6C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6D1F54"/>
    <w:multiLevelType w:val="hybridMultilevel"/>
    <w:tmpl w:val="1A7C7338"/>
    <w:lvl w:ilvl="0" w:tplc="8648FE76">
      <w:start w:val="6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85DCD"/>
    <w:multiLevelType w:val="hybridMultilevel"/>
    <w:tmpl w:val="86445F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432713"/>
    <w:multiLevelType w:val="hybridMultilevel"/>
    <w:tmpl w:val="1CDC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AF59D6"/>
    <w:multiLevelType w:val="hybridMultilevel"/>
    <w:tmpl w:val="69AECCB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63167DE"/>
    <w:multiLevelType w:val="multilevel"/>
    <w:tmpl w:val="DD20A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9B0EEA"/>
    <w:multiLevelType w:val="hybridMultilevel"/>
    <w:tmpl w:val="C1B83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911D4C"/>
    <w:multiLevelType w:val="hybridMultilevel"/>
    <w:tmpl w:val="3E14E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52956"/>
    <w:multiLevelType w:val="hybridMultilevel"/>
    <w:tmpl w:val="05807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243C0F"/>
    <w:multiLevelType w:val="hybridMultilevel"/>
    <w:tmpl w:val="B1102F5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2B923EE"/>
    <w:multiLevelType w:val="hybridMultilevel"/>
    <w:tmpl w:val="5700F7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4AB4142"/>
    <w:multiLevelType w:val="hybridMultilevel"/>
    <w:tmpl w:val="66506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E26BF6"/>
    <w:multiLevelType w:val="hybridMultilevel"/>
    <w:tmpl w:val="5B9E1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ED3D51"/>
    <w:multiLevelType w:val="hybridMultilevel"/>
    <w:tmpl w:val="70061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A190A"/>
    <w:multiLevelType w:val="hybridMultilevel"/>
    <w:tmpl w:val="7354BE5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DC858C1"/>
    <w:multiLevelType w:val="hybridMultilevel"/>
    <w:tmpl w:val="5DFE4D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3E365E37"/>
    <w:multiLevelType w:val="multilevel"/>
    <w:tmpl w:val="CE320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BB3AFD"/>
    <w:multiLevelType w:val="hybridMultilevel"/>
    <w:tmpl w:val="1522F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6F4576"/>
    <w:multiLevelType w:val="multilevel"/>
    <w:tmpl w:val="E52EB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126F34"/>
    <w:multiLevelType w:val="hybridMultilevel"/>
    <w:tmpl w:val="05807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280E57"/>
    <w:multiLevelType w:val="hybridMultilevel"/>
    <w:tmpl w:val="A1500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DF4506"/>
    <w:multiLevelType w:val="hybridMultilevel"/>
    <w:tmpl w:val="59102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A75215"/>
    <w:multiLevelType w:val="hybridMultilevel"/>
    <w:tmpl w:val="9ECCA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761855"/>
    <w:multiLevelType w:val="multilevel"/>
    <w:tmpl w:val="656EB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79306A"/>
    <w:multiLevelType w:val="hybridMultilevel"/>
    <w:tmpl w:val="32B80D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548420E6"/>
    <w:multiLevelType w:val="multilevel"/>
    <w:tmpl w:val="AA76D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6526310"/>
    <w:multiLevelType w:val="hybridMultilevel"/>
    <w:tmpl w:val="67849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9F45DD"/>
    <w:multiLevelType w:val="multilevel"/>
    <w:tmpl w:val="FFCA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97F1E33"/>
    <w:multiLevelType w:val="multilevel"/>
    <w:tmpl w:val="E8ACA8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5A2F742C"/>
    <w:multiLevelType w:val="hybridMultilevel"/>
    <w:tmpl w:val="2CFE97A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C79631E"/>
    <w:multiLevelType w:val="hybridMultilevel"/>
    <w:tmpl w:val="9ECCA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811BA1"/>
    <w:multiLevelType w:val="hybridMultilevel"/>
    <w:tmpl w:val="7CAC4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4340B1"/>
    <w:multiLevelType w:val="hybridMultilevel"/>
    <w:tmpl w:val="1522F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FC7FFE"/>
    <w:multiLevelType w:val="hybridMultilevel"/>
    <w:tmpl w:val="F8101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5968B7"/>
    <w:multiLevelType w:val="hybridMultilevel"/>
    <w:tmpl w:val="2116C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77184E"/>
    <w:multiLevelType w:val="hybridMultilevel"/>
    <w:tmpl w:val="60C01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BC235BD"/>
    <w:multiLevelType w:val="hybridMultilevel"/>
    <w:tmpl w:val="87E251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E1C6F04"/>
    <w:multiLevelType w:val="hybridMultilevel"/>
    <w:tmpl w:val="91363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7C4AE5"/>
    <w:multiLevelType w:val="hybridMultilevel"/>
    <w:tmpl w:val="E08C13D8"/>
    <w:lvl w:ilvl="0" w:tplc="C728F7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A643FE"/>
    <w:multiLevelType w:val="hybridMultilevel"/>
    <w:tmpl w:val="42A65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03013A"/>
    <w:multiLevelType w:val="hybridMultilevel"/>
    <w:tmpl w:val="615A3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4C3C65"/>
    <w:multiLevelType w:val="multilevel"/>
    <w:tmpl w:val="FC06FE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0">
    <w:nsid w:val="78EC3F3D"/>
    <w:multiLevelType w:val="hybridMultilevel"/>
    <w:tmpl w:val="1522F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AB661D"/>
    <w:multiLevelType w:val="hybridMultilevel"/>
    <w:tmpl w:val="9ECCA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4"/>
  </w:num>
  <w:num w:numId="3">
    <w:abstractNumId w:val="46"/>
  </w:num>
  <w:num w:numId="4">
    <w:abstractNumId w:val="40"/>
  </w:num>
  <w:num w:numId="5">
    <w:abstractNumId w:val="50"/>
  </w:num>
  <w:num w:numId="6">
    <w:abstractNumId w:val="25"/>
  </w:num>
  <w:num w:numId="7">
    <w:abstractNumId w:val="5"/>
  </w:num>
  <w:num w:numId="8">
    <w:abstractNumId w:val="0"/>
  </w:num>
  <w:num w:numId="9">
    <w:abstractNumId w:val="27"/>
  </w:num>
  <w:num w:numId="10">
    <w:abstractNumId w:val="16"/>
  </w:num>
  <w:num w:numId="11">
    <w:abstractNumId w:val="12"/>
  </w:num>
  <w:num w:numId="12">
    <w:abstractNumId w:val="15"/>
  </w:num>
  <w:num w:numId="13">
    <w:abstractNumId w:val="20"/>
  </w:num>
  <w:num w:numId="14">
    <w:abstractNumId w:val="29"/>
  </w:num>
  <w:num w:numId="15">
    <w:abstractNumId w:val="48"/>
  </w:num>
  <w:num w:numId="16">
    <w:abstractNumId w:val="18"/>
  </w:num>
  <w:num w:numId="17">
    <w:abstractNumId w:val="3"/>
  </w:num>
  <w:num w:numId="18">
    <w:abstractNumId w:val="23"/>
  </w:num>
  <w:num w:numId="19">
    <w:abstractNumId w:val="44"/>
  </w:num>
  <w:num w:numId="20">
    <w:abstractNumId w:val="14"/>
  </w:num>
  <w:num w:numId="21">
    <w:abstractNumId w:val="32"/>
  </w:num>
  <w:num w:numId="22">
    <w:abstractNumId w:val="36"/>
  </w:num>
  <w:num w:numId="23">
    <w:abstractNumId w:val="24"/>
  </w:num>
  <w:num w:numId="24">
    <w:abstractNumId w:val="26"/>
  </w:num>
  <w:num w:numId="25">
    <w:abstractNumId w:val="33"/>
  </w:num>
  <w:num w:numId="26">
    <w:abstractNumId w:val="1"/>
  </w:num>
  <w:num w:numId="27">
    <w:abstractNumId w:val="6"/>
  </w:num>
  <w:num w:numId="28">
    <w:abstractNumId w:val="31"/>
  </w:num>
  <w:num w:numId="29">
    <w:abstractNumId w:val="13"/>
  </w:num>
  <w:num w:numId="30">
    <w:abstractNumId w:val="35"/>
  </w:num>
  <w:num w:numId="31">
    <w:abstractNumId w:val="47"/>
  </w:num>
  <w:num w:numId="32">
    <w:abstractNumId w:val="39"/>
  </w:num>
  <w:num w:numId="33">
    <w:abstractNumId w:val="43"/>
  </w:num>
  <w:num w:numId="34">
    <w:abstractNumId w:val="19"/>
  </w:num>
  <w:num w:numId="35">
    <w:abstractNumId w:val="30"/>
  </w:num>
  <w:num w:numId="36">
    <w:abstractNumId w:val="51"/>
  </w:num>
  <w:num w:numId="37">
    <w:abstractNumId w:val="45"/>
  </w:num>
  <w:num w:numId="38">
    <w:abstractNumId w:val="41"/>
  </w:num>
  <w:num w:numId="39">
    <w:abstractNumId w:val="42"/>
  </w:num>
  <w:num w:numId="40">
    <w:abstractNumId w:val="38"/>
  </w:num>
  <w:num w:numId="41">
    <w:abstractNumId w:val="28"/>
  </w:num>
  <w:num w:numId="42">
    <w:abstractNumId w:val="4"/>
  </w:num>
  <w:num w:numId="43">
    <w:abstractNumId w:val="10"/>
  </w:num>
  <w:num w:numId="44">
    <w:abstractNumId w:val="8"/>
  </w:num>
  <w:num w:numId="45">
    <w:abstractNumId w:val="37"/>
  </w:num>
  <w:num w:numId="46">
    <w:abstractNumId w:val="17"/>
  </w:num>
  <w:num w:numId="47">
    <w:abstractNumId w:val="22"/>
  </w:num>
  <w:num w:numId="48">
    <w:abstractNumId w:val="49"/>
  </w:num>
  <w:num w:numId="49">
    <w:abstractNumId w:val="21"/>
  </w:num>
  <w:num w:numId="50">
    <w:abstractNumId w:val="9"/>
  </w:num>
  <w:num w:numId="51">
    <w:abstractNumId w:val="11"/>
  </w:num>
  <w:num w:numId="52">
    <w:abstractNumId w:val="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6B5"/>
    <w:rsid w:val="00000082"/>
    <w:rsid w:val="000026E9"/>
    <w:rsid w:val="00002F35"/>
    <w:rsid w:val="00007BF0"/>
    <w:rsid w:val="00015CE8"/>
    <w:rsid w:val="00016ACF"/>
    <w:rsid w:val="00023F06"/>
    <w:rsid w:val="000247DF"/>
    <w:rsid w:val="000261F3"/>
    <w:rsid w:val="0003017F"/>
    <w:rsid w:val="000321FC"/>
    <w:rsid w:val="00037CDE"/>
    <w:rsid w:val="000405EA"/>
    <w:rsid w:val="00051B1E"/>
    <w:rsid w:val="00051FD5"/>
    <w:rsid w:val="00054D32"/>
    <w:rsid w:val="00062B69"/>
    <w:rsid w:val="00064273"/>
    <w:rsid w:val="00067D1B"/>
    <w:rsid w:val="00072A29"/>
    <w:rsid w:val="00072FB6"/>
    <w:rsid w:val="00073085"/>
    <w:rsid w:val="000760F8"/>
    <w:rsid w:val="00080F43"/>
    <w:rsid w:val="00083842"/>
    <w:rsid w:val="00090194"/>
    <w:rsid w:val="000926FF"/>
    <w:rsid w:val="00094E62"/>
    <w:rsid w:val="00097416"/>
    <w:rsid w:val="000A209E"/>
    <w:rsid w:val="000B27CD"/>
    <w:rsid w:val="000B5B70"/>
    <w:rsid w:val="000B7FE5"/>
    <w:rsid w:val="000C5B09"/>
    <w:rsid w:val="000D4230"/>
    <w:rsid w:val="000E2759"/>
    <w:rsid w:val="000F008A"/>
    <w:rsid w:val="000F0D4D"/>
    <w:rsid w:val="000F2103"/>
    <w:rsid w:val="000F7168"/>
    <w:rsid w:val="00100582"/>
    <w:rsid w:val="0010199C"/>
    <w:rsid w:val="0013371C"/>
    <w:rsid w:val="0013455F"/>
    <w:rsid w:val="001362AB"/>
    <w:rsid w:val="00141530"/>
    <w:rsid w:val="0014505B"/>
    <w:rsid w:val="00145394"/>
    <w:rsid w:val="001600A7"/>
    <w:rsid w:val="001640B2"/>
    <w:rsid w:val="0018507C"/>
    <w:rsid w:val="00185636"/>
    <w:rsid w:val="00190EC2"/>
    <w:rsid w:val="00195FE0"/>
    <w:rsid w:val="001A0BCB"/>
    <w:rsid w:val="001A3DBC"/>
    <w:rsid w:val="001A3E7D"/>
    <w:rsid w:val="001C4BB4"/>
    <w:rsid w:val="001C59D6"/>
    <w:rsid w:val="001D0EB5"/>
    <w:rsid w:val="001D367B"/>
    <w:rsid w:val="001E332E"/>
    <w:rsid w:val="001E4280"/>
    <w:rsid w:val="001E520B"/>
    <w:rsid w:val="001F4380"/>
    <w:rsid w:val="001F4BDC"/>
    <w:rsid w:val="001F50BF"/>
    <w:rsid w:val="001F643B"/>
    <w:rsid w:val="0020001F"/>
    <w:rsid w:val="00204CBA"/>
    <w:rsid w:val="002066DC"/>
    <w:rsid w:val="00213652"/>
    <w:rsid w:val="00213A68"/>
    <w:rsid w:val="0021550C"/>
    <w:rsid w:val="00220CBB"/>
    <w:rsid w:val="002229F0"/>
    <w:rsid w:val="0022459F"/>
    <w:rsid w:val="00225D9B"/>
    <w:rsid w:val="00235CB2"/>
    <w:rsid w:val="00240686"/>
    <w:rsid w:val="002426F3"/>
    <w:rsid w:val="00246055"/>
    <w:rsid w:val="00246230"/>
    <w:rsid w:val="00252525"/>
    <w:rsid w:val="0025765E"/>
    <w:rsid w:val="002646A8"/>
    <w:rsid w:val="00265A04"/>
    <w:rsid w:val="00265E07"/>
    <w:rsid w:val="002720E0"/>
    <w:rsid w:val="002817FE"/>
    <w:rsid w:val="0029352C"/>
    <w:rsid w:val="00296951"/>
    <w:rsid w:val="002A0A3F"/>
    <w:rsid w:val="002A519E"/>
    <w:rsid w:val="002A65B9"/>
    <w:rsid w:val="002A66E9"/>
    <w:rsid w:val="002B4D0E"/>
    <w:rsid w:val="002C0EC3"/>
    <w:rsid w:val="002E20A1"/>
    <w:rsid w:val="002E419B"/>
    <w:rsid w:val="002E6C1F"/>
    <w:rsid w:val="002F2468"/>
    <w:rsid w:val="00315473"/>
    <w:rsid w:val="00321FDA"/>
    <w:rsid w:val="00322016"/>
    <w:rsid w:val="003338D9"/>
    <w:rsid w:val="003369F6"/>
    <w:rsid w:val="00337D76"/>
    <w:rsid w:val="00342C25"/>
    <w:rsid w:val="003444FD"/>
    <w:rsid w:val="003531B3"/>
    <w:rsid w:val="00363940"/>
    <w:rsid w:val="003676F9"/>
    <w:rsid w:val="00372C5C"/>
    <w:rsid w:val="003752EB"/>
    <w:rsid w:val="003754A0"/>
    <w:rsid w:val="0037788F"/>
    <w:rsid w:val="00383851"/>
    <w:rsid w:val="003839B1"/>
    <w:rsid w:val="00393A5B"/>
    <w:rsid w:val="003957D2"/>
    <w:rsid w:val="0039597D"/>
    <w:rsid w:val="003B3A3C"/>
    <w:rsid w:val="003B7166"/>
    <w:rsid w:val="003C1AB6"/>
    <w:rsid w:val="003D0A08"/>
    <w:rsid w:val="003D154A"/>
    <w:rsid w:val="003D41FD"/>
    <w:rsid w:val="003D6518"/>
    <w:rsid w:val="003D65BD"/>
    <w:rsid w:val="003E1134"/>
    <w:rsid w:val="003F2B6B"/>
    <w:rsid w:val="003F5601"/>
    <w:rsid w:val="003F5675"/>
    <w:rsid w:val="003F7A68"/>
    <w:rsid w:val="0040201F"/>
    <w:rsid w:val="00411F64"/>
    <w:rsid w:val="00413661"/>
    <w:rsid w:val="00430183"/>
    <w:rsid w:val="00435501"/>
    <w:rsid w:val="00447A73"/>
    <w:rsid w:val="00462E25"/>
    <w:rsid w:val="004651E4"/>
    <w:rsid w:val="00471C99"/>
    <w:rsid w:val="0047364A"/>
    <w:rsid w:val="00476315"/>
    <w:rsid w:val="00477E57"/>
    <w:rsid w:val="004853AF"/>
    <w:rsid w:val="004854E6"/>
    <w:rsid w:val="004921D6"/>
    <w:rsid w:val="004A0898"/>
    <w:rsid w:val="004A12CA"/>
    <w:rsid w:val="004C2183"/>
    <w:rsid w:val="004C4A61"/>
    <w:rsid w:val="004D0BD3"/>
    <w:rsid w:val="004D2AB3"/>
    <w:rsid w:val="004E1261"/>
    <w:rsid w:val="004F31DA"/>
    <w:rsid w:val="004F39E2"/>
    <w:rsid w:val="004F747E"/>
    <w:rsid w:val="005031AD"/>
    <w:rsid w:val="0051278C"/>
    <w:rsid w:val="00512982"/>
    <w:rsid w:val="005145E3"/>
    <w:rsid w:val="005220D2"/>
    <w:rsid w:val="00526A93"/>
    <w:rsid w:val="005332E8"/>
    <w:rsid w:val="0053748D"/>
    <w:rsid w:val="00546FD5"/>
    <w:rsid w:val="00553B84"/>
    <w:rsid w:val="00562287"/>
    <w:rsid w:val="005837BE"/>
    <w:rsid w:val="00595D80"/>
    <w:rsid w:val="005A1F2B"/>
    <w:rsid w:val="005A2382"/>
    <w:rsid w:val="005A36F4"/>
    <w:rsid w:val="005A78CB"/>
    <w:rsid w:val="005B1554"/>
    <w:rsid w:val="005B44C5"/>
    <w:rsid w:val="005B4B98"/>
    <w:rsid w:val="005C57E3"/>
    <w:rsid w:val="005C5DA8"/>
    <w:rsid w:val="005D1BF5"/>
    <w:rsid w:val="005D36B5"/>
    <w:rsid w:val="005D6BDD"/>
    <w:rsid w:val="005E49D4"/>
    <w:rsid w:val="005E554A"/>
    <w:rsid w:val="005F1DFE"/>
    <w:rsid w:val="006005D1"/>
    <w:rsid w:val="006010E9"/>
    <w:rsid w:val="00603129"/>
    <w:rsid w:val="00605BC4"/>
    <w:rsid w:val="006209CF"/>
    <w:rsid w:val="006220D3"/>
    <w:rsid w:val="00631A54"/>
    <w:rsid w:val="006400FE"/>
    <w:rsid w:val="00645652"/>
    <w:rsid w:val="00646133"/>
    <w:rsid w:val="0064796C"/>
    <w:rsid w:val="0065323C"/>
    <w:rsid w:val="00653F1B"/>
    <w:rsid w:val="00654551"/>
    <w:rsid w:val="00657831"/>
    <w:rsid w:val="00660B7E"/>
    <w:rsid w:val="00666995"/>
    <w:rsid w:val="00670EEE"/>
    <w:rsid w:val="006713C4"/>
    <w:rsid w:val="006750BD"/>
    <w:rsid w:val="00675B7E"/>
    <w:rsid w:val="00675BC2"/>
    <w:rsid w:val="00680EEA"/>
    <w:rsid w:val="00692938"/>
    <w:rsid w:val="00693027"/>
    <w:rsid w:val="006966C9"/>
    <w:rsid w:val="006A7E68"/>
    <w:rsid w:val="006B22E3"/>
    <w:rsid w:val="006B361D"/>
    <w:rsid w:val="006B5A60"/>
    <w:rsid w:val="006B7397"/>
    <w:rsid w:val="006C0CFE"/>
    <w:rsid w:val="006D2FF6"/>
    <w:rsid w:val="006D6A07"/>
    <w:rsid w:val="006D78BA"/>
    <w:rsid w:val="006E7D51"/>
    <w:rsid w:val="006F0982"/>
    <w:rsid w:val="006F4B90"/>
    <w:rsid w:val="00701EFE"/>
    <w:rsid w:val="00704139"/>
    <w:rsid w:val="00704ACD"/>
    <w:rsid w:val="00704EC0"/>
    <w:rsid w:val="00714063"/>
    <w:rsid w:val="00723F8A"/>
    <w:rsid w:val="00727928"/>
    <w:rsid w:val="00731CB9"/>
    <w:rsid w:val="00733A40"/>
    <w:rsid w:val="007458F7"/>
    <w:rsid w:val="00745C0D"/>
    <w:rsid w:val="007533EE"/>
    <w:rsid w:val="00757BC3"/>
    <w:rsid w:val="00760A76"/>
    <w:rsid w:val="00762379"/>
    <w:rsid w:val="00763D48"/>
    <w:rsid w:val="00764AB1"/>
    <w:rsid w:val="00774441"/>
    <w:rsid w:val="00776BB4"/>
    <w:rsid w:val="0078180B"/>
    <w:rsid w:val="007820CE"/>
    <w:rsid w:val="00785CFB"/>
    <w:rsid w:val="0078750D"/>
    <w:rsid w:val="007938A7"/>
    <w:rsid w:val="00793DC5"/>
    <w:rsid w:val="00795806"/>
    <w:rsid w:val="007A5A84"/>
    <w:rsid w:val="007B6D7F"/>
    <w:rsid w:val="007C35DB"/>
    <w:rsid w:val="007C5E81"/>
    <w:rsid w:val="007D0F4A"/>
    <w:rsid w:val="007D150E"/>
    <w:rsid w:val="007D2D66"/>
    <w:rsid w:val="007E23F9"/>
    <w:rsid w:val="007E656A"/>
    <w:rsid w:val="007E7A2E"/>
    <w:rsid w:val="007F0639"/>
    <w:rsid w:val="007F2B38"/>
    <w:rsid w:val="007F3574"/>
    <w:rsid w:val="007F5837"/>
    <w:rsid w:val="00807219"/>
    <w:rsid w:val="00814560"/>
    <w:rsid w:val="00817505"/>
    <w:rsid w:val="00822BD3"/>
    <w:rsid w:val="00823B6B"/>
    <w:rsid w:val="008257C9"/>
    <w:rsid w:val="00825925"/>
    <w:rsid w:val="0082775D"/>
    <w:rsid w:val="0083082D"/>
    <w:rsid w:val="00833EF2"/>
    <w:rsid w:val="0083404F"/>
    <w:rsid w:val="00835876"/>
    <w:rsid w:val="0083751C"/>
    <w:rsid w:val="00837EF1"/>
    <w:rsid w:val="008413F8"/>
    <w:rsid w:val="00847D8A"/>
    <w:rsid w:val="00850B66"/>
    <w:rsid w:val="00865271"/>
    <w:rsid w:val="00870AC9"/>
    <w:rsid w:val="00877D96"/>
    <w:rsid w:val="0088176C"/>
    <w:rsid w:val="0089019D"/>
    <w:rsid w:val="00890C95"/>
    <w:rsid w:val="00896CD9"/>
    <w:rsid w:val="008B107C"/>
    <w:rsid w:val="008B1287"/>
    <w:rsid w:val="008B68F1"/>
    <w:rsid w:val="008E0104"/>
    <w:rsid w:val="008E0385"/>
    <w:rsid w:val="008E16E1"/>
    <w:rsid w:val="008E4913"/>
    <w:rsid w:val="008F21BB"/>
    <w:rsid w:val="008F26ED"/>
    <w:rsid w:val="00902575"/>
    <w:rsid w:val="00905A68"/>
    <w:rsid w:val="009141A0"/>
    <w:rsid w:val="00931843"/>
    <w:rsid w:val="009476EC"/>
    <w:rsid w:val="0095064F"/>
    <w:rsid w:val="009508AA"/>
    <w:rsid w:val="009523C1"/>
    <w:rsid w:val="00961941"/>
    <w:rsid w:val="00964A5C"/>
    <w:rsid w:val="00991CE9"/>
    <w:rsid w:val="00992222"/>
    <w:rsid w:val="009A1AF3"/>
    <w:rsid w:val="009A23A4"/>
    <w:rsid w:val="009A2919"/>
    <w:rsid w:val="009A4C27"/>
    <w:rsid w:val="009B095E"/>
    <w:rsid w:val="009B114E"/>
    <w:rsid w:val="009B16EF"/>
    <w:rsid w:val="009B2427"/>
    <w:rsid w:val="009D17EF"/>
    <w:rsid w:val="009D35A1"/>
    <w:rsid w:val="009D749B"/>
    <w:rsid w:val="009F6E42"/>
    <w:rsid w:val="009F716C"/>
    <w:rsid w:val="00A14E9A"/>
    <w:rsid w:val="00A23E32"/>
    <w:rsid w:val="00A31884"/>
    <w:rsid w:val="00A335F3"/>
    <w:rsid w:val="00A3533C"/>
    <w:rsid w:val="00A37896"/>
    <w:rsid w:val="00A42641"/>
    <w:rsid w:val="00A5717D"/>
    <w:rsid w:val="00A623AA"/>
    <w:rsid w:val="00A64CEE"/>
    <w:rsid w:val="00A659B6"/>
    <w:rsid w:val="00A7720A"/>
    <w:rsid w:val="00A82CB2"/>
    <w:rsid w:val="00A83629"/>
    <w:rsid w:val="00A840DE"/>
    <w:rsid w:val="00A90C72"/>
    <w:rsid w:val="00A935E3"/>
    <w:rsid w:val="00AA49DD"/>
    <w:rsid w:val="00AA7B25"/>
    <w:rsid w:val="00AB3A03"/>
    <w:rsid w:val="00AB7EF7"/>
    <w:rsid w:val="00AC3810"/>
    <w:rsid w:val="00AC392C"/>
    <w:rsid w:val="00AC3DE2"/>
    <w:rsid w:val="00AC512E"/>
    <w:rsid w:val="00AC7736"/>
    <w:rsid w:val="00AD0F15"/>
    <w:rsid w:val="00AE2B6D"/>
    <w:rsid w:val="00AE2D25"/>
    <w:rsid w:val="00AF34E4"/>
    <w:rsid w:val="00AF60A7"/>
    <w:rsid w:val="00B01BF1"/>
    <w:rsid w:val="00B03F09"/>
    <w:rsid w:val="00B0437A"/>
    <w:rsid w:val="00B12EBE"/>
    <w:rsid w:val="00B13233"/>
    <w:rsid w:val="00B35826"/>
    <w:rsid w:val="00B50260"/>
    <w:rsid w:val="00B50D2F"/>
    <w:rsid w:val="00B5614D"/>
    <w:rsid w:val="00B565F0"/>
    <w:rsid w:val="00B61E04"/>
    <w:rsid w:val="00B64FF0"/>
    <w:rsid w:val="00B65872"/>
    <w:rsid w:val="00B709D7"/>
    <w:rsid w:val="00B76F7A"/>
    <w:rsid w:val="00B80755"/>
    <w:rsid w:val="00B82E66"/>
    <w:rsid w:val="00B85376"/>
    <w:rsid w:val="00B90B53"/>
    <w:rsid w:val="00B93BB2"/>
    <w:rsid w:val="00B96C59"/>
    <w:rsid w:val="00B96CF4"/>
    <w:rsid w:val="00BA4A65"/>
    <w:rsid w:val="00BA7EC4"/>
    <w:rsid w:val="00BB1543"/>
    <w:rsid w:val="00BB3970"/>
    <w:rsid w:val="00BB5483"/>
    <w:rsid w:val="00BD00E7"/>
    <w:rsid w:val="00BD41D2"/>
    <w:rsid w:val="00BE1A69"/>
    <w:rsid w:val="00BE3418"/>
    <w:rsid w:val="00BF3E9B"/>
    <w:rsid w:val="00BF7E36"/>
    <w:rsid w:val="00BF7FF4"/>
    <w:rsid w:val="00C03F31"/>
    <w:rsid w:val="00C0481E"/>
    <w:rsid w:val="00C074E1"/>
    <w:rsid w:val="00C12FFB"/>
    <w:rsid w:val="00C20885"/>
    <w:rsid w:val="00C2565C"/>
    <w:rsid w:val="00C31149"/>
    <w:rsid w:val="00C36868"/>
    <w:rsid w:val="00C36C5E"/>
    <w:rsid w:val="00C4617D"/>
    <w:rsid w:val="00C46369"/>
    <w:rsid w:val="00C53E25"/>
    <w:rsid w:val="00C6077D"/>
    <w:rsid w:val="00C61951"/>
    <w:rsid w:val="00C62EFB"/>
    <w:rsid w:val="00C7493C"/>
    <w:rsid w:val="00C94646"/>
    <w:rsid w:val="00CA04E3"/>
    <w:rsid w:val="00CA0628"/>
    <w:rsid w:val="00CA290B"/>
    <w:rsid w:val="00CA421A"/>
    <w:rsid w:val="00CA5F97"/>
    <w:rsid w:val="00CA7C2C"/>
    <w:rsid w:val="00CB6963"/>
    <w:rsid w:val="00CB75C8"/>
    <w:rsid w:val="00CB7C59"/>
    <w:rsid w:val="00CC02CF"/>
    <w:rsid w:val="00CC141F"/>
    <w:rsid w:val="00CC14A0"/>
    <w:rsid w:val="00CC1671"/>
    <w:rsid w:val="00CC43AD"/>
    <w:rsid w:val="00CC6904"/>
    <w:rsid w:val="00CD2870"/>
    <w:rsid w:val="00CD2C7F"/>
    <w:rsid w:val="00CD762C"/>
    <w:rsid w:val="00CE1156"/>
    <w:rsid w:val="00CE4B9A"/>
    <w:rsid w:val="00CF1873"/>
    <w:rsid w:val="00CF3A8B"/>
    <w:rsid w:val="00D044FB"/>
    <w:rsid w:val="00D128E4"/>
    <w:rsid w:val="00D21178"/>
    <w:rsid w:val="00D24140"/>
    <w:rsid w:val="00D25DC6"/>
    <w:rsid w:val="00D27315"/>
    <w:rsid w:val="00D3158B"/>
    <w:rsid w:val="00D413F5"/>
    <w:rsid w:val="00D472B0"/>
    <w:rsid w:val="00D53E8D"/>
    <w:rsid w:val="00D55617"/>
    <w:rsid w:val="00D6019B"/>
    <w:rsid w:val="00D631C0"/>
    <w:rsid w:val="00D64336"/>
    <w:rsid w:val="00D662F8"/>
    <w:rsid w:val="00D73656"/>
    <w:rsid w:val="00D73A78"/>
    <w:rsid w:val="00D7689A"/>
    <w:rsid w:val="00D7694B"/>
    <w:rsid w:val="00D774C2"/>
    <w:rsid w:val="00D91F49"/>
    <w:rsid w:val="00D97F09"/>
    <w:rsid w:val="00DA2449"/>
    <w:rsid w:val="00DA3466"/>
    <w:rsid w:val="00DA5F78"/>
    <w:rsid w:val="00DA67A5"/>
    <w:rsid w:val="00DC3B64"/>
    <w:rsid w:val="00DC3EE4"/>
    <w:rsid w:val="00DC71D6"/>
    <w:rsid w:val="00DC72D0"/>
    <w:rsid w:val="00DD2D40"/>
    <w:rsid w:val="00DD3603"/>
    <w:rsid w:val="00DD57E8"/>
    <w:rsid w:val="00DE6784"/>
    <w:rsid w:val="00DF30D8"/>
    <w:rsid w:val="00DF79D7"/>
    <w:rsid w:val="00E02B4D"/>
    <w:rsid w:val="00E04334"/>
    <w:rsid w:val="00E156E7"/>
    <w:rsid w:val="00E25A4E"/>
    <w:rsid w:val="00E26881"/>
    <w:rsid w:val="00E32076"/>
    <w:rsid w:val="00E35984"/>
    <w:rsid w:val="00E45747"/>
    <w:rsid w:val="00E46413"/>
    <w:rsid w:val="00E56114"/>
    <w:rsid w:val="00E60A5E"/>
    <w:rsid w:val="00E61055"/>
    <w:rsid w:val="00E74B20"/>
    <w:rsid w:val="00E75E25"/>
    <w:rsid w:val="00E765B0"/>
    <w:rsid w:val="00E80994"/>
    <w:rsid w:val="00E86AA2"/>
    <w:rsid w:val="00E90753"/>
    <w:rsid w:val="00E937BA"/>
    <w:rsid w:val="00E976E9"/>
    <w:rsid w:val="00EB7C42"/>
    <w:rsid w:val="00EC02B5"/>
    <w:rsid w:val="00EC0F28"/>
    <w:rsid w:val="00EC3B5F"/>
    <w:rsid w:val="00EC674E"/>
    <w:rsid w:val="00ED11E2"/>
    <w:rsid w:val="00ED15A8"/>
    <w:rsid w:val="00ED45F4"/>
    <w:rsid w:val="00ED5216"/>
    <w:rsid w:val="00ED7BC0"/>
    <w:rsid w:val="00EE2D91"/>
    <w:rsid w:val="00EE3836"/>
    <w:rsid w:val="00EF78E8"/>
    <w:rsid w:val="00EF78EE"/>
    <w:rsid w:val="00F06B90"/>
    <w:rsid w:val="00F164AE"/>
    <w:rsid w:val="00F16CB1"/>
    <w:rsid w:val="00F22175"/>
    <w:rsid w:val="00F233CD"/>
    <w:rsid w:val="00F244C4"/>
    <w:rsid w:val="00F269EA"/>
    <w:rsid w:val="00F31D0D"/>
    <w:rsid w:val="00F454D3"/>
    <w:rsid w:val="00F510BE"/>
    <w:rsid w:val="00F56CE5"/>
    <w:rsid w:val="00F60FF1"/>
    <w:rsid w:val="00F61290"/>
    <w:rsid w:val="00F62D79"/>
    <w:rsid w:val="00F63ADE"/>
    <w:rsid w:val="00F72962"/>
    <w:rsid w:val="00F73007"/>
    <w:rsid w:val="00F74DDC"/>
    <w:rsid w:val="00F91388"/>
    <w:rsid w:val="00F937A7"/>
    <w:rsid w:val="00FA1BC6"/>
    <w:rsid w:val="00FA2C05"/>
    <w:rsid w:val="00FA2D74"/>
    <w:rsid w:val="00FA6248"/>
    <w:rsid w:val="00FB3B9E"/>
    <w:rsid w:val="00FC3B75"/>
    <w:rsid w:val="00FC609F"/>
    <w:rsid w:val="00FE68AC"/>
    <w:rsid w:val="00FF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F0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D736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36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36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3D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461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6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7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73656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D736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Subtitle"/>
    <w:basedOn w:val="a"/>
    <w:next w:val="a"/>
    <w:link w:val="a5"/>
    <w:uiPriority w:val="11"/>
    <w:qFormat/>
    <w:rsid w:val="00704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704EC0"/>
    <w:rPr>
      <w:rFonts w:asciiTheme="majorHAnsi" w:eastAsiaTheme="majorEastAsia" w:hAnsiTheme="majorHAnsi" w:cstheme="majorBidi"/>
      <w:i/>
      <w:iCs/>
      <w:color w:val="4F81BD" w:themeColor="accent1"/>
      <w:spacing w:val="15"/>
      <w:sz w:val="28"/>
      <w:szCs w:val="24"/>
    </w:rPr>
  </w:style>
  <w:style w:type="paragraph" w:styleId="a6">
    <w:name w:val="TOC Heading"/>
    <w:basedOn w:val="1"/>
    <w:next w:val="a"/>
    <w:uiPriority w:val="39"/>
    <w:semiHidden/>
    <w:unhideWhenUsed/>
    <w:qFormat/>
    <w:rsid w:val="00D7365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7365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D7365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D73656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D7365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3656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C20885"/>
  </w:style>
  <w:style w:type="paragraph" w:styleId="ab">
    <w:name w:val="Title"/>
    <w:basedOn w:val="a"/>
    <w:next w:val="a"/>
    <w:link w:val="ac"/>
    <w:uiPriority w:val="10"/>
    <w:qFormat/>
    <w:rsid w:val="00C208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C208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3DB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d">
    <w:name w:val="No Spacing"/>
    <w:link w:val="ae"/>
    <w:uiPriority w:val="1"/>
    <w:qFormat/>
    <w:rsid w:val="001A3DBC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1A3DBC"/>
    <w:rPr>
      <w:rFonts w:eastAsiaTheme="minorEastAsia"/>
      <w:lang w:eastAsia="ru-RU"/>
    </w:rPr>
  </w:style>
  <w:style w:type="paragraph" w:styleId="af">
    <w:name w:val="header"/>
    <w:basedOn w:val="a"/>
    <w:link w:val="af0"/>
    <w:uiPriority w:val="99"/>
    <w:unhideWhenUsed/>
    <w:rsid w:val="00AE2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E2B6D"/>
    <w:rPr>
      <w:sz w:val="28"/>
    </w:rPr>
  </w:style>
  <w:style w:type="paragraph" w:styleId="af1">
    <w:name w:val="footer"/>
    <w:basedOn w:val="a"/>
    <w:link w:val="af2"/>
    <w:uiPriority w:val="99"/>
    <w:unhideWhenUsed/>
    <w:rsid w:val="00AE2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E2B6D"/>
    <w:rPr>
      <w:sz w:val="28"/>
    </w:rPr>
  </w:style>
  <w:style w:type="character" w:styleId="af3">
    <w:name w:val="Emphasis"/>
    <w:basedOn w:val="a0"/>
    <w:uiPriority w:val="20"/>
    <w:qFormat/>
    <w:rsid w:val="00213A68"/>
    <w:rPr>
      <w:i/>
      <w:iCs/>
    </w:rPr>
  </w:style>
  <w:style w:type="character" w:customStyle="1" w:styleId="apple-converted-space">
    <w:name w:val="apple-converted-space"/>
    <w:basedOn w:val="a0"/>
    <w:rsid w:val="00213A68"/>
  </w:style>
  <w:style w:type="paragraph" w:styleId="af4">
    <w:name w:val="Normal (Web)"/>
    <w:basedOn w:val="a"/>
    <w:uiPriority w:val="99"/>
    <w:semiHidden/>
    <w:unhideWhenUsed/>
    <w:rsid w:val="00315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4617D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customStyle="1" w:styleId="ConsPlusNormal">
    <w:name w:val="ConsPlusNormal"/>
    <w:rsid w:val="001019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F0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D736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36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36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3D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461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65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7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73656"/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D736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Subtitle"/>
    <w:basedOn w:val="a"/>
    <w:next w:val="a"/>
    <w:link w:val="a5"/>
    <w:uiPriority w:val="11"/>
    <w:qFormat/>
    <w:rsid w:val="00704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704EC0"/>
    <w:rPr>
      <w:rFonts w:asciiTheme="majorHAnsi" w:eastAsiaTheme="majorEastAsia" w:hAnsiTheme="majorHAnsi" w:cstheme="majorBidi"/>
      <w:i/>
      <w:iCs/>
      <w:color w:val="4F81BD" w:themeColor="accent1"/>
      <w:spacing w:val="15"/>
      <w:sz w:val="28"/>
      <w:szCs w:val="24"/>
    </w:rPr>
  </w:style>
  <w:style w:type="paragraph" w:styleId="a6">
    <w:name w:val="TOC Heading"/>
    <w:basedOn w:val="1"/>
    <w:next w:val="a"/>
    <w:uiPriority w:val="39"/>
    <w:semiHidden/>
    <w:unhideWhenUsed/>
    <w:qFormat/>
    <w:rsid w:val="00D7365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7365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D7365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D73656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D7365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3656"/>
    <w:rPr>
      <w:rFonts w:ascii="Tahoma" w:hAnsi="Tahoma" w:cs="Tahoma"/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C20885"/>
  </w:style>
  <w:style w:type="paragraph" w:styleId="ab">
    <w:name w:val="Title"/>
    <w:basedOn w:val="a"/>
    <w:next w:val="a"/>
    <w:link w:val="ac"/>
    <w:uiPriority w:val="10"/>
    <w:qFormat/>
    <w:rsid w:val="00C208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Название Знак"/>
    <w:basedOn w:val="a0"/>
    <w:link w:val="ab"/>
    <w:uiPriority w:val="10"/>
    <w:rsid w:val="00C208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A3DB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d">
    <w:name w:val="No Spacing"/>
    <w:link w:val="ae"/>
    <w:uiPriority w:val="1"/>
    <w:qFormat/>
    <w:rsid w:val="001A3DBC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1A3DBC"/>
    <w:rPr>
      <w:rFonts w:eastAsiaTheme="minorEastAsia"/>
      <w:lang w:eastAsia="ru-RU"/>
    </w:rPr>
  </w:style>
  <w:style w:type="paragraph" w:styleId="af">
    <w:name w:val="header"/>
    <w:basedOn w:val="a"/>
    <w:link w:val="af0"/>
    <w:uiPriority w:val="99"/>
    <w:unhideWhenUsed/>
    <w:rsid w:val="00AE2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E2B6D"/>
    <w:rPr>
      <w:sz w:val="28"/>
    </w:rPr>
  </w:style>
  <w:style w:type="paragraph" w:styleId="af1">
    <w:name w:val="footer"/>
    <w:basedOn w:val="a"/>
    <w:link w:val="af2"/>
    <w:uiPriority w:val="99"/>
    <w:unhideWhenUsed/>
    <w:rsid w:val="00AE2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E2B6D"/>
    <w:rPr>
      <w:sz w:val="28"/>
    </w:rPr>
  </w:style>
  <w:style w:type="character" w:styleId="af3">
    <w:name w:val="Emphasis"/>
    <w:basedOn w:val="a0"/>
    <w:uiPriority w:val="20"/>
    <w:qFormat/>
    <w:rsid w:val="00213A68"/>
    <w:rPr>
      <w:i/>
      <w:iCs/>
    </w:rPr>
  </w:style>
  <w:style w:type="character" w:customStyle="1" w:styleId="apple-converted-space">
    <w:name w:val="apple-converted-space"/>
    <w:basedOn w:val="a0"/>
    <w:rsid w:val="00213A68"/>
  </w:style>
  <w:style w:type="paragraph" w:styleId="af4">
    <w:name w:val="Normal (Web)"/>
    <w:basedOn w:val="a"/>
    <w:uiPriority w:val="99"/>
    <w:semiHidden/>
    <w:unhideWhenUsed/>
    <w:rsid w:val="00315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4617D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customStyle="1" w:styleId="ConsPlusNormal">
    <w:name w:val="ConsPlusNormal"/>
    <w:rsid w:val="001019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6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9.jpg"/><Relationship Id="rId7" Type="http://schemas.openxmlformats.org/officeDocument/2006/relationships/webSettings" Target="webSettings.xml"/><Relationship Id="rId12" Type="http://schemas.openxmlformats.org/officeDocument/2006/relationships/hyperlink" Target="file:///\\miacshare\programmesdb\standart\LoadMain.Application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file:///\\MIACFILE\Programmesdb\StandartEMTS" TargetMode="External"/><Relationship Id="rId24" Type="http://schemas.openxmlformats.org/officeDocument/2006/relationships/image" Target="media/image12.jp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theme" Target="theme/theme1.xml"/><Relationship Id="rId10" Type="http://schemas.openxmlformats.org/officeDocument/2006/relationships/hyperlink" Target="file:///\\miacshare\programmesdb\standart\LoadMain.Application" TargetMode="External"/><Relationship Id="rId19" Type="http://schemas.openxmlformats.org/officeDocument/2006/relationships/image" Target="media/image7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2016-04-11T00:00:00</PublishDate>
  <Abstract> Данный документ - руководство по работе в системе Эксперт-МЭС 2.0 для пользователя. Здесь описаны: запуск программы, начало работы, общее описание, использование информационно-справочного материала, а также работа со стандартами и проектами стандартов.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328542-0302-4C56-99FE-1B3D29C86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18</Pages>
  <Words>3047</Words>
  <Characters>17371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системы поддержки технологических регламентов медицинской помощи населению «Эксперт-МЭС 2.0»</vt:lpstr>
    </vt:vector>
  </TitlesOfParts>
  <Company>СПб ГБУЗ "Медицинский информационно-аналитический центр"</Company>
  <LinksUpToDate>false</LinksUpToDate>
  <CharactersWithSpaces>20378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системы поддержки технологических регламентов медицинской помощи населению «Эксперт-МЭС 2.0»</dc:title>
  <dc:subject>Руководство пользовательского приложения</dc:subject>
  <dc:creator>Васин Алексей Геннадиевич</dc:creator>
  <cp:lastModifiedBy>Копытов Георгий Артемьевич</cp:lastModifiedBy>
  <cp:revision>10</cp:revision>
  <dcterms:created xsi:type="dcterms:W3CDTF">2016-11-10T12:00:00Z</dcterms:created>
  <dcterms:modified xsi:type="dcterms:W3CDTF">2016-11-22T08:57:00Z</dcterms:modified>
</cp:coreProperties>
</file>