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01" w:rsidRDefault="00A76601" w:rsidP="00A76601">
      <w:pPr>
        <w:autoSpaceDE w:val="0"/>
        <w:autoSpaceDN w:val="0"/>
        <w:adjustRightInd w:val="0"/>
        <w:spacing w:after="24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 соответствии с требованиями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приказа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МЗ РФ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от </w:t>
      </w:r>
      <w:r w:rsidR="00806AF4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.1</w:t>
      </w:r>
      <w:r w:rsidR="00806AF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 201</w:t>
      </w:r>
      <w:r w:rsidR="00806AF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г. № </w:t>
      </w:r>
      <w:r w:rsidR="00806AF4">
        <w:rPr>
          <w:rFonts w:ascii="Arial" w:hAnsi="Arial" w:cs="Arial"/>
          <w:b/>
        </w:rPr>
        <w:t>824</w:t>
      </w:r>
      <w:bookmarkStart w:id="0" w:name="_GoBack"/>
      <w:bookmarkEnd w:id="0"/>
      <w:r>
        <w:rPr>
          <w:rFonts w:ascii="Arial" w:hAnsi="Arial" w:cs="Arial"/>
          <w:b/>
        </w:rPr>
        <w:t>н</w:t>
      </w:r>
      <w:r>
        <w:rPr>
          <w:rFonts w:ascii="Arial" w:hAnsi="Arial" w:cs="Arial"/>
        </w:rPr>
        <w:t xml:space="preserve"> для оформления </w:t>
      </w:r>
      <w:r w:rsidR="00917012">
        <w:rPr>
          <w:rFonts w:ascii="Arial" w:hAnsi="Arial" w:cs="Arial"/>
        </w:rPr>
        <w:t>оказания ВМП</w:t>
      </w:r>
      <w:r>
        <w:rPr>
          <w:rFonts w:ascii="Arial" w:hAnsi="Arial" w:cs="Arial"/>
        </w:rPr>
        <w:t xml:space="preserve"> направляющая медицинская организация (или пациент) предоставляет комплект документов в течени</w:t>
      </w:r>
      <w:r w:rsidR="005A2E1A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трех рабочих дней </w:t>
      </w:r>
      <w:r>
        <w:rPr>
          <w:rFonts w:ascii="Arial" w:hAnsi="Arial" w:cs="Arial"/>
        </w:rPr>
        <w:t>от даты направления на госпитализацию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</w:rPr>
        <w:t xml:space="preserve"> 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proofErr w:type="gramStart"/>
      <w:r>
        <w:rPr>
          <w:rFonts w:ascii="Arial" w:hAnsi="Arial" w:cs="Arial"/>
          <w:b/>
          <w:u w:val="single"/>
        </w:rPr>
        <w:t>Направление на госпитализацию для оказания ВМП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оформляет лечащий врач медицинской организации (МО), в которой пациент проходит диагностику и лечение, на бланке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МО (уполномоченного лица), печатью направляющей медицинской организации и содержать следующие сведения:</w:t>
      </w:r>
      <w:proofErr w:type="gramEnd"/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Фамилия, имя, отчеств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при наличии)пациента, дату его рождения, адрес регистрации по месту жительства (пребывания);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Номер полиса обязательного медицинского страхования и название страховой организации (при наличии);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Страховое свидетельство обязательного пенсионного страхования (при наличии);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Код основного диагноза по МКБ-10;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Профиль, наименование вида ВМП в соответствии с перечнем видов ВМП, </w:t>
      </w:r>
      <w:proofErr w:type="gramStart"/>
      <w:r>
        <w:rPr>
          <w:rFonts w:ascii="Arial" w:hAnsi="Arial" w:cs="Arial"/>
        </w:rPr>
        <w:t>показанной</w:t>
      </w:r>
      <w:proofErr w:type="gramEnd"/>
      <w:r>
        <w:rPr>
          <w:rFonts w:ascii="Arial" w:hAnsi="Arial" w:cs="Arial"/>
        </w:rPr>
        <w:t xml:space="preserve"> пациенту;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Наименование МО, в </w:t>
      </w:r>
      <w:proofErr w:type="gramStart"/>
      <w:r>
        <w:rPr>
          <w:rFonts w:ascii="Arial" w:hAnsi="Arial" w:cs="Arial"/>
        </w:rPr>
        <w:t>которую</w:t>
      </w:r>
      <w:proofErr w:type="gramEnd"/>
      <w:r>
        <w:rPr>
          <w:rFonts w:ascii="Arial" w:hAnsi="Arial" w:cs="Arial"/>
        </w:rPr>
        <w:t xml:space="preserve"> направляется пациент для оказания ВМП;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Наличие медицинских показаний к оказанию ВМП должно быть подтверждено решением врачебной комиссии указанной медицинской организации, которое оформляется протоколом, дата и номер которого вносится в медицинскую документацию</w:t>
      </w:r>
      <w:r>
        <w:rPr>
          <w:rFonts w:ascii="Arial" w:hAnsi="Arial" w:cs="Arial"/>
        </w:rPr>
        <w:t xml:space="preserve">. 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направлению на госпитализацию для оказания ВМП прилагаются документы:</w:t>
      </w:r>
    </w:p>
    <w:p w:rsidR="00A76601" w:rsidRDefault="00A76601" w:rsidP="00A76601">
      <w:pPr>
        <w:autoSpaceDE w:val="0"/>
        <w:autoSpaceDN w:val="0"/>
        <w:adjustRightInd w:val="0"/>
        <w:spacing w:before="240"/>
        <w:ind w:left="284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  <w:u w:val="single"/>
        </w:rPr>
        <w:t xml:space="preserve"> Выписка из медицинской документации пациента</w:t>
      </w:r>
      <w:r>
        <w:rPr>
          <w:rFonts w:ascii="Arial" w:hAnsi="Arial" w:cs="Arial"/>
          <w:b/>
        </w:rPr>
        <w:t xml:space="preserve"> должна содержать:</w:t>
      </w:r>
    </w:p>
    <w:p w:rsidR="00A76601" w:rsidRDefault="00A76601" w:rsidP="00A766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диагноз заболевания (состояния), </w:t>
      </w:r>
    </w:p>
    <w:p w:rsidR="00A76601" w:rsidRDefault="00A76601" w:rsidP="00A766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код диагноза по МКБ – 10,</w:t>
      </w:r>
    </w:p>
    <w:p w:rsidR="00A76601" w:rsidRDefault="00A76601" w:rsidP="00A766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состоянии здоровья пациента, </w:t>
      </w:r>
    </w:p>
    <w:p w:rsidR="00A76601" w:rsidRDefault="00A76601" w:rsidP="00A766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лабораторных, инструментальных и других видов исследований, подтверждающих установленный диагноз;</w:t>
      </w:r>
    </w:p>
    <w:p w:rsidR="00A76601" w:rsidRDefault="00A76601" w:rsidP="00A766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рекомендации о необходимости оказания ВМП.</w:t>
      </w:r>
    </w:p>
    <w:p w:rsidR="00A76601" w:rsidRDefault="00A76601" w:rsidP="00A76601">
      <w:p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3. </w:t>
      </w:r>
      <w:r>
        <w:rPr>
          <w:rFonts w:ascii="Arial" w:hAnsi="Arial" w:cs="Arial"/>
          <w:b/>
          <w:u w:val="single"/>
        </w:rPr>
        <w:t>Согласие на обработку персональных данных пациента или его законного представителя.</w:t>
      </w:r>
    </w:p>
    <w:p w:rsidR="00A76601" w:rsidRDefault="00A76601" w:rsidP="00A76601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Ксерокопия СНИЛС (ПСС) (пенсионное страховое свидетельство)</w:t>
      </w:r>
    </w:p>
    <w:p w:rsidR="00A76601" w:rsidRDefault="00A76601" w:rsidP="00A76601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Паспорт или документ, удостоверяющий личность пациента – ксерокопия   1-й страницы и страницы с регистрацией в СПб</w:t>
      </w:r>
    </w:p>
    <w:p w:rsidR="00A76601" w:rsidRDefault="00A76601" w:rsidP="00A76601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Ксерокопия полиса обязательного медицинского страхования (с двух сторон).</w:t>
      </w:r>
    </w:p>
    <w:p w:rsidR="00A76601" w:rsidRDefault="00A76601" w:rsidP="00A76601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Ксерокопия  свидетельства о рождении </w:t>
      </w:r>
      <w:proofErr w:type="gramStart"/>
      <w:r>
        <w:rPr>
          <w:rFonts w:ascii="Arial" w:hAnsi="Arial" w:cs="Arial"/>
          <w:b/>
          <w:u w:val="single"/>
        </w:rPr>
        <w:t xml:space="preserve">( </w:t>
      </w:r>
      <w:proofErr w:type="gramEnd"/>
      <w:r>
        <w:rPr>
          <w:rFonts w:ascii="Arial" w:hAnsi="Arial" w:cs="Arial"/>
          <w:b/>
          <w:u w:val="single"/>
        </w:rPr>
        <w:t>для несовершеннолетних).</w:t>
      </w:r>
    </w:p>
    <w:p w:rsidR="00A76601" w:rsidRDefault="00A76601" w:rsidP="00A76601">
      <w:pPr>
        <w:autoSpaceDE w:val="0"/>
        <w:autoSpaceDN w:val="0"/>
        <w:adjustRightInd w:val="0"/>
        <w:spacing w:before="12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случае обращения от имени пациента законного представителя в </w:t>
      </w:r>
      <w:r>
        <w:rPr>
          <w:rFonts w:ascii="Arial" w:hAnsi="Arial" w:cs="Arial"/>
          <w:b/>
        </w:rPr>
        <w:t>согласии на обработку персональных данных пациента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дополнительно</w:t>
      </w:r>
      <w:r>
        <w:rPr>
          <w:rFonts w:ascii="Arial" w:hAnsi="Arial" w:cs="Arial"/>
        </w:rPr>
        <w:t xml:space="preserve"> указывается фамилия, имя, отчество </w:t>
      </w:r>
      <w:r>
        <w:rPr>
          <w:rFonts w:ascii="Arial" w:hAnsi="Arial" w:cs="Arial"/>
          <w:u w:val="single"/>
        </w:rPr>
        <w:t>законного представителя</w:t>
      </w:r>
      <w:r>
        <w:rPr>
          <w:rFonts w:ascii="Arial" w:hAnsi="Arial" w:cs="Arial"/>
        </w:rPr>
        <w:t xml:space="preserve">, </w:t>
      </w:r>
    </w:p>
    <w:p w:rsidR="00A76601" w:rsidRDefault="00A76601" w:rsidP="00A76601">
      <w:p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письменному с</w:t>
      </w:r>
      <w:r>
        <w:rPr>
          <w:rFonts w:ascii="Arial" w:hAnsi="Arial" w:cs="Arial"/>
          <w:b/>
        </w:rPr>
        <w:t>огласию на обработку персональных данных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пациента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прилагаются</w:t>
      </w:r>
      <w:r>
        <w:rPr>
          <w:rFonts w:ascii="Arial" w:hAnsi="Arial" w:cs="Arial"/>
        </w:rPr>
        <w:t>:</w:t>
      </w:r>
    </w:p>
    <w:p w:rsidR="00A76601" w:rsidRDefault="00A76601" w:rsidP="00A76601">
      <w:p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копия паспорта законного представителя пациента;</w:t>
      </w:r>
    </w:p>
    <w:p w:rsidR="00A76601" w:rsidRDefault="00A76601" w:rsidP="00A76601">
      <w:p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копия документа, </w:t>
      </w:r>
      <w:r>
        <w:rPr>
          <w:rFonts w:ascii="Arial" w:hAnsi="Arial" w:cs="Arial"/>
          <w:b/>
        </w:rPr>
        <w:t>подтверждающего полномочия законного представителя пациента</w:t>
      </w:r>
      <w:r>
        <w:rPr>
          <w:rFonts w:ascii="Arial" w:hAnsi="Arial" w:cs="Arial"/>
        </w:rPr>
        <w:t>.</w:t>
      </w:r>
    </w:p>
    <w:p w:rsidR="00A76601" w:rsidRDefault="00A76601" w:rsidP="00A76601">
      <w:pPr>
        <w:spacing w:before="120"/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Пакет документов необходимо сдать в кабинет 216 организационно-методического отдела по высокотехнологичной медицинской помощи  Санкт-Петербургского государственного бюджетного учреждения здравоохранения «Медицинский информационно-аналитический центр» (ОМО по ВМП СПБ МИАЦ, ул. </w:t>
      </w:r>
      <w:proofErr w:type="spellStart"/>
      <w:r>
        <w:rPr>
          <w:rFonts w:ascii="Arial" w:hAnsi="Arial" w:cs="Arial"/>
        </w:rPr>
        <w:t>Шкапина</w:t>
      </w:r>
      <w:proofErr w:type="spellEnd"/>
      <w:r>
        <w:rPr>
          <w:rFonts w:ascii="Arial" w:hAnsi="Arial" w:cs="Arial"/>
        </w:rPr>
        <w:t>, д.30, лит.</w:t>
      </w:r>
      <w:proofErr w:type="gramEnd"/>
      <w:r>
        <w:rPr>
          <w:rFonts w:ascii="Arial" w:hAnsi="Arial" w:cs="Arial"/>
        </w:rPr>
        <w:t xml:space="preserve"> А).</w:t>
      </w:r>
    </w:p>
    <w:p w:rsidR="00A76601" w:rsidRDefault="00A76601" w:rsidP="00A76601">
      <w:pPr>
        <w:spacing w:before="24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пакет документов можно сдать в районные отделения многофункционального центра предоставления государственных и муниципальных услуг в Санкт-Петербурге (МФЦ, электронный адрес: http://gu.spb.ru/mfc.).</w:t>
      </w:r>
    </w:p>
    <w:p w:rsidR="00A76601" w:rsidRDefault="00A76601" w:rsidP="00A76601">
      <w:pPr>
        <w:spacing w:before="24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Пакеты документов, принятые в МФЦ, передаются в ОМО ВМП СПБ МИАЦ для проведения проверки, представления на заседание Комиссии комитета по здравоохранению по отбору и направлению граждан на оказание ВМП с последующим оформлением талона на оказание ВМП в специализированной информационной системе МЗ РФ.</w:t>
      </w:r>
    </w:p>
    <w:p w:rsidR="00A76601" w:rsidRDefault="00A76601" w:rsidP="00A76601">
      <w:pPr>
        <w:spacing w:before="240"/>
        <w:ind w:left="284" w:firstLine="567"/>
        <w:jc w:val="both"/>
        <w:rPr>
          <w:rFonts w:ascii="Arial" w:hAnsi="Arial" w:cs="Arial"/>
        </w:rPr>
      </w:pPr>
    </w:p>
    <w:p w:rsidR="00A76601" w:rsidRDefault="00A76601" w:rsidP="00A76601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p w:rsidR="009A15AD" w:rsidRDefault="009A15AD"/>
    <w:sectPr w:rsidR="009A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2BB3"/>
    <w:multiLevelType w:val="hybridMultilevel"/>
    <w:tmpl w:val="600412BA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F3D77"/>
    <w:multiLevelType w:val="hybridMultilevel"/>
    <w:tmpl w:val="501E21F0"/>
    <w:lvl w:ilvl="0" w:tplc="96CA3F64">
      <w:start w:val="4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01"/>
    <w:rsid w:val="005A2E1A"/>
    <w:rsid w:val="00806AF4"/>
    <w:rsid w:val="00917012"/>
    <w:rsid w:val="009A15AD"/>
    <w:rsid w:val="00A76601"/>
    <w:rsid w:val="00C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Курчиков Александр Георгиевич</dc:creator>
  <cp:lastModifiedBy>Курчиков Александр Георгиевич</cp:lastModifiedBy>
  <cp:revision>3</cp:revision>
  <dcterms:created xsi:type="dcterms:W3CDTF">2019-11-26T12:28:00Z</dcterms:created>
  <dcterms:modified xsi:type="dcterms:W3CDTF">2019-11-26T12:36:00Z</dcterms:modified>
</cp:coreProperties>
</file>