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C8A6" w14:textId="1798BA4D" w:rsidR="00BD5C83" w:rsidRPr="00F36B42" w:rsidRDefault="009F700F" w:rsidP="0046559A">
      <w:pPr>
        <w:pBdr>
          <w:bottom w:val="single" w:sz="8" w:space="4" w:color="auto"/>
        </w:pBdr>
        <w:spacing w:after="0" w:line="360" w:lineRule="auto"/>
        <w:ind w:firstLine="709"/>
        <w:contextualSpacing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>Правила информационного взаимодействия</w:t>
      </w:r>
      <w:r w:rsidR="00BD5C83" w:rsidRPr="00F36B42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 xml:space="preserve"> </w:t>
      </w:r>
      <w:bookmarkStart w:id="0" w:name="_Hlk114215878"/>
      <w:r w:rsidR="00D43BBA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>для систематизации данных по профилактике ВПЧ-ассоциированных заболеваний с помощью вакцинации</w:t>
      </w:r>
      <w:bookmarkEnd w:id="0"/>
      <w:r w:rsidR="00BD5C83" w:rsidRPr="00F36B42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 xml:space="preserve"> в</w:t>
      </w:r>
      <w:r w:rsidR="0057519F" w:rsidRPr="00F36B42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> </w:t>
      </w:r>
      <w:r w:rsidR="00BD5C83" w:rsidRPr="00F36B42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>медицински</w:t>
      </w:r>
      <w:r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>х</w:t>
      </w:r>
      <w:r w:rsidR="00BD5C83" w:rsidRPr="00F36B42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 xml:space="preserve"> информационны</w:t>
      </w:r>
      <w:r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>х</w:t>
      </w:r>
      <w:r w:rsidR="00BD5C83" w:rsidRPr="00F36B42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 xml:space="preserve"> систем</w:t>
      </w:r>
      <w:r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 xml:space="preserve">ах, </w:t>
      </w:r>
      <w:r w:rsidR="00BD5C83" w:rsidRPr="00F36B42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>передачи информации в</w:t>
      </w:r>
      <w:r w:rsidR="0057519F" w:rsidRPr="00F36B42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> </w:t>
      </w:r>
      <w:r w:rsidR="00BD5C83" w:rsidRPr="00F36B42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>РЕГИЗ и</w:t>
      </w:r>
      <w:r w:rsidR="0003233D" w:rsidRPr="00F36B42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> </w:t>
      </w:r>
      <w:r w:rsidR="00BD5C83" w:rsidRPr="00F36B42"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  <w:t>предоставления информации из РЕГИЗ</w:t>
      </w:r>
    </w:p>
    <w:p w14:paraId="5DA6112F" w14:textId="77777777" w:rsidR="00426E5B" w:rsidRPr="00A12885" w:rsidRDefault="00426E5B" w:rsidP="0046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BEFFE" w14:textId="77777777" w:rsidR="0089330D" w:rsidRDefault="00426E5B" w:rsidP="00893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85">
        <w:rPr>
          <w:rFonts w:ascii="Times New Roman" w:hAnsi="Times New Roman" w:cs="Times New Roman"/>
          <w:sz w:val="24"/>
          <w:szCs w:val="24"/>
        </w:rPr>
        <w:t>Документ определяет порядок внесения в медицинские информационные системы</w:t>
      </w:r>
      <w:r w:rsidR="00B01911" w:rsidRPr="00A12885">
        <w:rPr>
          <w:rFonts w:ascii="Times New Roman" w:hAnsi="Times New Roman" w:cs="Times New Roman"/>
          <w:sz w:val="24"/>
          <w:szCs w:val="24"/>
        </w:rPr>
        <w:t xml:space="preserve">  </w:t>
      </w:r>
      <w:r w:rsidRPr="00A12885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A12885">
        <w:rPr>
          <w:rFonts w:ascii="Times New Roman" w:hAnsi="Times New Roman" w:cs="Times New Roman"/>
          <w:sz w:val="24"/>
          <w:szCs w:val="24"/>
        </w:rPr>
        <w:noBreakHyphen/>
        <w:t xml:space="preserve"> МИС) и передачи в государственную информационную систему Санкт</w:t>
      </w:r>
      <w:r w:rsidRPr="00A12885">
        <w:rPr>
          <w:rFonts w:ascii="Times New Roman" w:hAnsi="Times New Roman" w:cs="Times New Roman"/>
          <w:sz w:val="24"/>
          <w:szCs w:val="24"/>
        </w:rPr>
        <w:noBreakHyphen/>
        <w:t xml:space="preserve">Петербурга «Региональный фрагмент единой государственной информационной системы в сфере здравоохранения» (далее – РЕГИЗ) информации </w:t>
      </w:r>
      <w:r w:rsidR="00D43BBA">
        <w:rPr>
          <w:rFonts w:ascii="Times New Roman" w:hAnsi="Times New Roman" w:cs="Times New Roman"/>
          <w:sz w:val="24"/>
          <w:szCs w:val="24"/>
        </w:rPr>
        <w:t xml:space="preserve">для </w:t>
      </w:r>
      <w:r w:rsidR="00D43BBA" w:rsidRPr="00D43BBA">
        <w:rPr>
          <w:rFonts w:ascii="Times New Roman" w:hAnsi="Times New Roman" w:cs="Times New Roman"/>
          <w:sz w:val="24"/>
          <w:szCs w:val="24"/>
        </w:rPr>
        <w:t xml:space="preserve">систематизации данных по профилактике </w:t>
      </w:r>
      <w:r w:rsidR="007F3A13">
        <w:rPr>
          <w:rFonts w:ascii="Times New Roman" w:hAnsi="Times New Roman" w:cs="Times New Roman"/>
          <w:sz w:val="24"/>
          <w:szCs w:val="24"/>
        </w:rPr>
        <w:t>заболеваний ассоциируемых с вирусом папилломы человека</w:t>
      </w:r>
      <w:r w:rsidR="00D43BBA" w:rsidRPr="00D43BBA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7F3A1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43BBA" w:rsidRPr="00D43BBA">
        <w:rPr>
          <w:rFonts w:ascii="Times New Roman" w:hAnsi="Times New Roman" w:cs="Times New Roman"/>
          <w:sz w:val="24"/>
          <w:szCs w:val="24"/>
        </w:rPr>
        <w:t>вакцинации</w:t>
      </w:r>
      <w:r w:rsidR="009F700F">
        <w:rPr>
          <w:rFonts w:ascii="Times New Roman" w:hAnsi="Times New Roman" w:cs="Times New Roman"/>
          <w:sz w:val="24"/>
          <w:szCs w:val="24"/>
        </w:rPr>
        <w:t xml:space="preserve"> в подсистеме РЕГИЗ – Регистры заболеваний, регистр </w:t>
      </w:r>
      <w:r w:rsidR="00482CFF">
        <w:rPr>
          <w:rFonts w:ascii="Times New Roman" w:hAnsi="Times New Roman" w:cs="Times New Roman"/>
          <w:sz w:val="24"/>
          <w:szCs w:val="24"/>
        </w:rPr>
        <w:t>Вакцинац</w:t>
      </w:r>
      <w:r w:rsidR="009F700F">
        <w:rPr>
          <w:rFonts w:ascii="Times New Roman" w:hAnsi="Times New Roman" w:cs="Times New Roman"/>
          <w:sz w:val="24"/>
          <w:szCs w:val="24"/>
        </w:rPr>
        <w:t>ия ВПЧ</w:t>
      </w:r>
      <w:r w:rsidRPr="004655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F58E6" w14:textId="77777777" w:rsidR="0089330D" w:rsidRDefault="0089330D" w:rsidP="008933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2CC3F" w14:textId="77777777" w:rsidR="0089330D" w:rsidRDefault="0089330D" w:rsidP="008933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8D4F9" w14:textId="77777777" w:rsidR="0089330D" w:rsidRDefault="0089330D" w:rsidP="008933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A2EFF" w14:textId="43725A23" w:rsidR="0046559A" w:rsidRPr="0046559A" w:rsidRDefault="0046559A" w:rsidP="008933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59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60DC060B" w14:textId="6614499F" w:rsidR="0089330D" w:rsidRDefault="00992D8A">
      <w:pPr>
        <w:pStyle w:val="11"/>
        <w:rPr>
          <w:rFonts w:eastAsiaTheme="minorEastAsia"/>
          <w:noProof/>
          <w:lang w:eastAsia="ru-RU"/>
        </w:rPr>
      </w:pPr>
      <w:r w:rsidRPr="007F3A1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7F3A13">
        <w:rPr>
          <w:rFonts w:ascii="Times New Roman" w:hAnsi="Times New Roman" w:cs="Times New Roman"/>
          <w:b/>
          <w:bCs/>
          <w:sz w:val="24"/>
          <w:szCs w:val="24"/>
        </w:rPr>
        <w:instrText xml:space="preserve"> TOC \o "1-3" \h \z \u </w:instrText>
      </w:r>
      <w:r w:rsidRPr="007F3A1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148016287" w:history="1">
        <w:r w:rsidR="0089330D" w:rsidRPr="006366DD">
          <w:rPr>
            <w:rStyle w:val="a5"/>
            <w:rFonts w:ascii="Times New Roman" w:hAnsi="Times New Roman" w:cs="Times New Roman"/>
            <w:noProof/>
          </w:rPr>
          <w:t>1.</w:t>
        </w:r>
        <w:r w:rsidR="0089330D">
          <w:rPr>
            <w:rFonts w:eastAsiaTheme="minorEastAsia"/>
            <w:noProof/>
            <w:lang w:eastAsia="ru-RU"/>
          </w:rPr>
          <w:tab/>
        </w:r>
        <w:r w:rsidR="0089330D" w:rsidRPr="006366DD">
          <w:rPr>
            <w:rStyle w:val="a5"/>
            <w:rFonts w:ascii="Times New Roman" w:hAnsi="Times New Roman" w:cs="Times New Roman"/>
            <w:noProof/>
          </w:rPr>
          <w:t>Применение правил информационного взаимодействия</w:t>
        </w:r>
        <w:r w:rsidR="0089330D">
          <w:rPr>
            <w:noProof/>
            <w:webHidden/>
          </w:rPr>
          <w:tab/>
        </w:r>
        <w:r w:rsidR="0089330D">
          <w:rPr>
            <w:noProof/>
            <w:webHidden/>
          </w:rPr>
          <w:fldChar w:fldCharType="begin"/>
        </w:r>
        <w:r w:rsidR="0089330D">
          <w:rPr>
            <w:noProof/>
            <w:webHidden/>
          </w:rPr>
          <w:instrText xml:space="preserve"> PAGEREF _Toc148016287 \h </w:instrText>
        </w:r>
        <w:r w:rsidR="0089330D">
          <w:rPr>
            <w:noProof/>
            <w:webHidden/>
          </w:rPr>
        </w:r>
        <w:r w:rsidR="0089330D">
          <w:rPr>
            <w:noProof/>
            <w:webHidden/>
          </w:rPr>
          <w:fldChar w:fldCharType="separate"/>
        </w:r>
        <w:r w:rsidR="0089330D">
          <w:rPr>
            <w:noProof/>
            <w:webHidden/>
          </w:rPr>
          <w:t>1</w:t>
        </w:r>
        <w:r w:rsidR="0089330D">
          <w:rPr>
            <w:noProof/>
            <w:webHidden/>
          </w:rPr>
          <w:fldChar w:fldCharType="end"/>
        </w:r>
      </w:hyperlink>
    </w:p>
    <w:p w14:paraId="73E0BB9E" w14:textId="3C6FB292" w:rsidR="0089330D" w:rsidRDefault="0089330D">
      <w:pPr>
        <w:pStyle w:val="11"/>
        <w:rPr>
          <w:rFonts w:eastAsiaTheme="minorEastAsia"/>
          <w:noProof/>
          <w:lang w:eastAsia="ru-RU"/>
        </w:rPr>
      </w:pPr>
      <w:hyperlink w:anchor="_Toc148016288" w:history="1">
        <w:r w:rsidRPr="006366DD">
          <w:rPr>
            <w:rStyle w:val="a5"/>
            <w:rFonts w:ascii="Times New Roman" w:hAnsi="Times New Roman" w:cs="Times New Roman"/>
            <w:noProof/>
          </w:rPr>
          <w:t>2.</w:t>
        </w:r>
        <w:r>
          <w:rPr>
            <w:rFonts w:eastAsiaTheme="minorEastAsia"/>
            <w:noProof/>
            <w:lang w:eastAsia="ru-RU"/>
          </w:rPr>
          <w:tab/>
        </w:r>
        <w:r w:rsidRPr="006366DD">
          <w:rPr>
            <w:rStyle w:val="a5"/>
            <w:rFonts w:ascii="Times New Roman" w:hAnsi="Times New Roman" w:cs="Times New Roman"/>
            <w:noProof/>
          </w:rPr>
          <w:t>Состав сведений подлежащих передаче в РЕГИЗ.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_Toc148016288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F8AA49F" w14:textId="6B762032" w:rsidR="0089330D" w:rsidRDefault="0089330D">
      <w:pPr>
        <w:pStyle w:val="11"/>
        <w:rPr>
          <w:rFonts w:eastAsiaTheme="minorEastAsia"/>
          <w:noProof/>
          <w:lang w:eastAsia="ru-RU"/>
        </w:rPr>
      </w:pPr>
      <w:hyperlink w:anchor="_Toc148016289" w:history="1">
        <w:r w:rsidRPr="006366DD">
          <w:rPr>
            <w:rStyle w:val="a5"/>
            <w:rFonts w:ascii="Times New Roman" w:hAnsi="Times New Roman" w:cs="Times New Roman"/>
            <w:noProof/>
          </w:rPr>
          <w:t>3.</w:t>
        </w:r>
        <w:r>
          <w:rPr>
            <w:rFonts w:eastAsiaTheme="minorEastAsia"/>
            <w:noProof/>
            <w:lang w:eastAsia="ru-RU"/>
          </w:rPr>
          <w:tab/>
        </w:r>
        <w:r w:rsidRPr="006366DD">
          <w:rPr>
            <w:rStyle w:val="a5"/>
            <w:rFonts w:ascii="Times New Roman" w:hAnsi="Times New Roman" w:cs="Times New Roman"/>
            <w:noProof/>
          </w:rPr>
          <w:t>Информация для разработчиков медицинских и лабораторных информационных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_Toc148016289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DA23EE" w14:textId="5F5858DC" w:rsidR="0089330D" w:rsidRDefault="0089330D">
      <w:pPr>
        <w:pStyle w:val="21"/>
        <w:rPr>
          <w:rFonts w:eastAsiaTheme="minorEastAsia"/>
          <w:noProof/>
          <w:lang w:eastAsia="ru-RU"/>
        </w:rPr>
      </w:pPr>
      <w:hyperlink w:anchor="_Toc148016290" w:history="1">
        <w:r w:rsidRPr="006366DD">
          <w:rPr>
            <w:rStyle w:val="a5"/>
            <w:rFonts w:ascii="Times New Roman" w:hAnsi="Times New Roman" w:cs="Times New Roman"/>
            <w:noProof/>
          </w:rPr>
          <w:t>3.1.</w:t>
        </w:r>
        <w:r>
          <w:rPr>
            <w:rFonts w:eastAsiaTheme="minorEastAsia"/>
            <w:noProof/>
            <w:lang w:eastAsia="ru-RU"/>
          </w:rPr>
          <w:tab/>
        </w:r>
        <w:r w:rsidRPr="006366DD">
          <w:rPr>
            <w:rStyle w:val="a5"/>
            <w:rFonts w:ascii="Times New Roman" w:hAnsi="Times New Roman" w:cs="Times New Roman"/>
            <w:noProof/>
          </w:rPr>
          <w:t>Порядок  передачи сведений.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_Toc148016290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C89B7A1" w14:textId="1D22F349" w:rsidR="0046559A" w:rsidRPr="0046559A" w:rsidRDefault="00992D8A" w:rsidP="0046559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3A1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3CBEEEA6" w14:textId="02C1AC90" w:rsidR="0046559A" w:rsidRDefault="00035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05BEEB" w14:textId="77777777" w:rsidR="0089330D" w:rsidRDefault="0089330D">
      <w:pPr>
        <w:rPr>
          <w:rFonts w:ascii="Times New Roman" w:hAnsi="Times New Roman" w:cs="Times New Roman"/>
          <w:b/>
          <w:sz w:val="24"/>
          <w:szCs w:val="24"/>
        </w:rPr>
      </w:pPr>
    </w:p>
    <w:p w14:paraId="52240BE5" w14:textId="0078F969" w:rsidR="00584B16" w:rsidRPr="0046559A" w:rsidRDefault="00FE5459" w:rsidP="0046559A">
      <w:pPr>
        <w:pStyle w:val="1"/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" w:name="_Toc47519697"/>
      <w:bookmarkStart w:id="2" w:name="_Toc68269922"/>
      <w:bookmarkStart w:id="3" w:name="_Toc78792783"/>
      <w:bookmarkStart w:id="4" w:name="_Toc78891976"/>
      <w:bookmarkStart w:id="5" w:name="_Toc78892516"/>
      <w:bookmarkStart w:id="6" w:name="_Toc148016287"/>
      <w:r w:rsidRPr="0046559A">
        <w:rPr>
          <w:rFonts w:ascii="Times New Roman" w:hAnsi="Times New Roman" w:cs="Times New Roman"/>
          <w:sz w:val="24"/>
          <w:szCs w:val="24"/>
        </w:rPr>
        <w:t>П</w:t>
      </w:r>
      <w:r w:rsidR="00584B16" w:rsidRPr="0046559A">
        <w:rPr>
          <w:rFonts w:ascii="Times New Roman" w:hAnsi="Times New Roman" w:cs="Times New Roman"/>
          <w:sz w:val="24"/>
          <w:szCs w:val="24"/>
        </w:rPr>
        <w:t xml:space="preserve">рименение </w:t>
      </w:r>
      <w:bookmarkEnd w:id="1"/>
      <w:bookmarkEnd w:id="2"/>
      <w:bookmarkEnd w:id="3"/>
      <w:bookmarkEnd w:id="4"/>
      <w:bookmarkEnd w:id="5"/>
      <w:r w:rsidR="009F700F" w:rsidRPr="009F700F">
        <w:rPr>
          <w:rFonts w:ascii="Times New Roman" w:hAnsi="Times New Roman" w:cs="Times New Roman"/>
          <w:sz w:val="24"/>
          <w:szCs w:val="24"/>
        </w:rPr>
        <w:t>правил информационного взаимодействия</w:t>
      </w:r>
      <w:bookmarkEnd w:id="6"/>
    </w:p>
    <w:p w14:paraId="2BB06632" w14:textId="5E380E29" w:rsidR="00082C03" w:rsidRPr="00A12885" w:rsidRDefault="00584B16" w:rsidP="00082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85">
        <w:rPr>
          <w:rFonts w:ascii="Times New Roman" w:hAnsi="Times New Roman" w:cs="Times New Roman"/>
          <w:sz w:val="24"/>
          <w:szCs w:val="24"/>
        </w:rPr>
        <w:t>Под действие данн</w:t>
      </w:r>
      <w:r w:rsidR="009F700F">
        <w:rPr>
          <w:rFonts w:ascii="Times New Roman" w:hAnsi="Times New Roman" w:cs="Times New Roman"/>
          <w:sz w:val="24"/>
          <w:szCs w:val="24"/>
        </w:rPr>
        <w:t>ых</w:t>
      </w:r>
      <w:r w:rsidRPr="00A12885">
        <w:rPr>
          <w:rFonts w:ascii="Times New Roman" w:hAnsi="Times New Roman" w:cs="Times New Roman"/>
          <w:sz w:val="24"/>
          <w:szCs w:val="24"/>
        </w:rPr>
        <w:t xml:space="preserve"> </w:t>
      </w:r>
      <w:r w:rsidR="009F700F" w:rsidRPr="009F700F">
        <w:rPr>
          <w:rFonts w:ascii="Times New Roman" w:hAnsi="Times New Roman" w:cs="Times New Roman"/>
          <w:sz w:val="24"/>
          <w:szCs w:val="24"/>
        </w:rPr>
        <w:t>п</w:t>
      </w:r>
      <w:r w:rsidR="009F700F" w:rsidRPr="009F700F">
        <w:rPr>
          <w:rFonts w:ascii="Times New Roman" w:eastAsiaTheme="majorEastAsia" w:hAnsi="Times New Roman" w:cs="Times New Roman"/>
          <w:sz w:val="24"/>
          <w:szCs w:val="24"/>
        </w:rPr>
        <w:t>равил информационного взаимодействия</w:t>
      </w:r>
      <w:r w:rsidRPr="00A12885">
        <w:rPr>
          <w:rFonts w:ascii="Times New Roman" w:hAnsi="Times New Roman" w:cs="Times New Roman"/>
          <w:sz w:val="24"/>
          <w:szCs w:val="24"/>
        </w:rPr>
        <w:t xml:space="preserve"> попадают случаи оказания медицинской</w:t>
      </w:r>
      <w:r w:rsidR="00331FB4" w:rsidRPr="00A12885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F50BFB" w:rsidRPr="00A12885">
        <w:rPr>
          <w:rFonts w:ascii="Times New Roman" w:hAnsi="Times New Roman" w:cs="Times New Roman"/>
          <w:sz w:val="24"/>
          <w:szCs w:val="24"/>
        </w:rPr>
        <w:t xml:space="preserve">, состоящие из проведения вакцинации от </w:t>
      </w:r>
      <w:r w:rsidR="00812813" w:rsidRPr="00A12885">
        <w:rPr>
          <w:rFonts w:ascii="Times New Roman" w:hAnsi="Times New Roman" w:cs="Times New Roman"/>
          <w:sz w:val="24"/>
          <w:szCs w:val="24"/>
        </w:rPr>
        <w:t>вируса папилломы человека</w:t>
      </w:r>
      <w:r w:rsidR="00082C03">
        <w:rPr>
          <w:rFonts w:ascii="Times New Roman" w:hAnsi="Times New Roman" w:cs="Times New Roman"/>
          <w:sz w:val="24"/>
          <w:szCs w:val="24"/>
        </w:rPr>
        <w:t xml:space="preserve"> (далее – ВПЧ)</w:t>
      </w:r>
      <w:r w:rsidR="00D43BBA">
        <w:rPr>
          <w:rFonts w:ascii="Times New Roman" w:hAnsi="Times New Roman" w:cs="Times New Roman"/>
          <w:sz w:val="24"/>
          <w:szCs w:val="24"/>
        </w:rPr>
        <w:t>. А также все случаи медицинской помощи, предполагающие сбор анамнеза пациента</w:t>
      </w:r>
      <w:r w:rsidR="00082C03">
        <w:rPr>
          <w:rFonts w:ascii="Times New Roman" w:hAnsi="Times New Roman" w:cs="Times New Roman"/>
          <w:sz w:val="24"/>
          <w:szCs w:val="24"/>
        </w:rPr>
        <w:t xml:space="preserve"> перед направлением на вакцинацию от ВПЧ.</w:t>
      </w:r>
    </w:p>
    <w:p w14:paraId="05DEA19A" w14:textId="2EB9F1DC" w:rsidR="00584B16" w:rsidRPr="00A12885" w:rsidRDefault="00D43BBA" w:rsidP="0046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7114935" w14:textId="77777777" w:rsidR="00F22FF4" w:rsidRPr="00A12885" w:rsidRDefault="00F22FF4" w:rsidP="004655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_Toc77174977"/>
      <w:bookmarkStart w:id="8" w:name="_Toc62037578"/>
      <w:bookmarkStart w:id="9" w:name="_Toc62037217"/>
      <w:bookmarkStart w:id="10" w:name="_Toc78792784"/>
    </w:p>
    <w:p w14:paraId="1D326D9E" w14:textId="2EDBAB74" w:rsidR="00F22FF4" w:rsidRPr="00A12885" w:rsidRDefault="00F22FF4" w:rsidP="004655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39710EE" w14:textId="77777777" w:rsidR="00A21968" w:rsidRPr="00A12885" w:rsidRDefault="00A21968" w:rsidP="004655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70AC0C" w14:textId="248E3FB4" w:rsidR="00D73FC4" w:rsidRPr="00A12885" w:rsidRDefault="00537A93" w:rsidP="0046559A">
      <w:pPr>
        <w:pStyle w:val="1"/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1" w:name="_Toc78891977"/>
      <w:bookmarkStart w:id="12" w:name="_Toc78892517"/>
      <w:bookmarkStart w:id="13" w:name="_Toc148016288"/>
      <w:r>
        <w:rPr>
          <w:rFonts w:ascii="Times New Roman" w:hAnsi="Times New Roman" w:cs="Times New Roman"/>
          <w:sz w:val="24"/>
          <w:szCs w:val="24"/>
        </w:rPr>
        <w:lastRenderedPageBreak/>
        <w:t>Состав сведений подлежащих передаче в РЕГИЗ</w:t>
      </w:r>
      <w:r w:rsidR="00D73FC4" w:rsidRPr="00A12885">
        <w:rPr>
          <w:rFonts w:ascii="Times New Roman" w:hAnsi="Times New Roman" w:cs="Times New Roman"/>
          <w:sz w:val="24"/>
          <w:szCs w:val="24"/>
        </w:rPr>
        <w:t>.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57AA550B" w14:textId="7B694DFE" w:rsidR="00BD5C83" w:rsidRDefault="00537A93" w:rsidP="0046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Сбору и систематизации в Регистре ВПЧ подлежат показатели, представленные в</w:t>
      </w:r>
      <w:r w:rsidR="004C4CCA">
        <w:rPr>
          <w:rFonts w:ascii="Times New Roman" w:hAnsi="Times New Roman" w:cs="Times New Roman"/>
          <w:sz w:val="24"/>
          <w:szCs w:val="24"/>
        </w:rPr>
        <w:t xml:space="preserve"> таблице</w:t>
      </w:r>
      <w:r w:rsidR="00A047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4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Данные показатели включ</w:t>
      </w:r>
      <w:r w:rsidR="005E0206">
        <w:rPr>
          <w:rFonts w:ascii="Times New Roman" w:hAnsi="Times New Roman" w:cs="Times New Roman"/>
          <w:sz w:val="24"/>
          <w:szCs w:val="24"/>
        </w:rPr>
        <w:t xml:space="preserve">аются </w:t>
      </w:r>
      <w:r>
        <w:rPr>
          <w:rFonts w:ascii="Times New Roman" w:hAnsi="Times New Roman" w:cs="Times New Roman"/>
          <w:sz w:val="24"/>
          <w:szCs w:val="24"/>
        </w:rPr>
        <w:t>в качестве дополнительных параметров/вопросов при проведении врачебных осмотров на этапе сбора анамнеза и в структурированном виде вместе с данными о пациенте переда</w:t>
      </w:r>
      <w:r w:rsidR="005E0206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в РЕГИЗ.</w:t>
      </w:r>
    </w:p>
    <w:p w14:paraId="36B3CB93" w14:textId="1ADF8378" w:rsidR="00945BDE" w:rsidRDefault="00945BDE" w:rsidP="0046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проводится врачом – педиатром, акушером-гинекологом, терапевтом</w:t>
      </w:r>
    </w:p>
    <w:p w14:paraId="5EC12736" w14:textId="53D78FE9" w:rsidR="004C4CCA" w:rsidRPr="00A12885" w:rsidRDefault="004C4CCA" w:rsidP="0046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537A93">
        <w:rPr>
          <w:rFonts w:ascii="Times New Roman" w:hAnsi="Times New Roman" w:cs="Times New Roman"/>
          <w:i/>
          <w:sz w:val="24"/>
          <w:szCs w:val="24"/>
        </w:rPr>
        <w:t>1</w:t>
      </w:r>
      <w:r w:rsidRPr="00B4470B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Осмотр перед вакцинацией от ВПЧ</w:t>
      </w:r>
      <w:r w:rsidRPr="00B4470B">
        <w:rPr>
          <w:rFonts w:ascii="Times New Roman" w:hAnsi="Times New Roman" w:cs="Times New Roman"/>
          <w:i/>
          <w:sz w:val="24"/>
          <w:szCs w:val="24"/>
        </w:rPr>
        <w:t>»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9"/>
        <w:gridCol w:w="4083"/>
        <w:gridCol w:w="2260"/>
        <w:gridCol w:w="2860"/>
      </w:tblGrid>
      <w:tr w:rsidR="00A12885" w:rsidRPr="00A12885" w14:paraId="621BC177" w14:textId="77777777" w:rsidTr="007F3A13">
        <w:trPr>
          <w:trHeight w:val="585"/>
        </w:trPr>
        <w:tc>
          <w:tcPr>
            <w:tcW w:w="353" w:type="pct"/>
            <w:shd w:val="clear" w:color="000000" w:fill="FFFFFF"/>
            <w:vAlign w:val="center"/>
            <w:hideMark/>
          </w:tcPr>
          <w:p w14:paraId="1D89152F" w14:textId="77777777" w:rsidR="00A12885" w:rsidRPr="00A12885" w:rsidRDefault="00A12885" w:rsidP="00C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062" w:type="pct"/>
            <w:shd w:val="clear" w:color="000000" w:fill="FFFFFF"/>
            <w:vAlign w:val="center"/>
            <w:hideMark/>
          </w:tcPr>
          <w:p w14:paraId="2EFE6B64" w14:textId="77777777" w:rsidR="00A12885" w:rsidRPr="00A12885" w:rsidRDefault="00A12885" w:rsidP="00C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1" w:type="pct"/>
            <w:shd w:val="clear" w:color="000000" w:fill="FFFFFF"/>
            <w:vAlign w:val="center"/>
            <w:hideMark/>
          </w:tcPr>
          <w:p w14:paraId="716AA175" w14:textId="77777777" w:rsidR="00A12885" w:rsidRPr="00A12885" w:rsidRDefault="00A12885" w:rsidP="00C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показателя</w:t>
            </w:r>
          </w:p>
        </w:tc>
        <w:tc>
          <w:tcPr>
            <w:tcW w:w="1444" w:type="pct"/>
            <w:shd w:val="clear" w:color="000000" w:fill="FFFFFF"/>
            <w:vAlign w:val="center"/>
            <w:hideMark/>
          </w:tcPr>
          <w:p w14:paraId="22C1064F" w14:textId="77777777" w:rsidR="00A12885" w:rsidRPr="00A12885" w:rsidRDefault="00A12885" w:rsidP="00C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Обязательно для заполнения</w:t>
            </w:r>
          </w:p>
        </w:tc>
      </w:tr>
      <w:tr w:rsidR="001B44F5" w:rsidRPr="00A12885" w14:paraId="73EB454F" w14:textId="77777777" w:rsidTr="002059A3">
        <w:trPr>
          <w:trHeight w:val="585"/>
        </w:trPr>
        <w:tc>
          <w:tcPr>
            <w:tcW w:w="353" w:type="pct"/>
            <w:shd w:val="clear" w:color="000000" w:fill="FFFFFF"/>
            <w:vAlign w:val="center"/>
          </w:tcPr>
          <w:p w14:paraId="4C8576A7" w14:textId="50170388" w:rsidR="001B44F5" w:rsidRPr="00A12885" w:rsidRDefault="001B44F5" w:rsidP="0020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pct"/>
            <w:shd w:val="clear" w:color="000000" w:fill="FFFFFF"/>
            <w:vAlign w:val="center"/>
          </w:tcPr>
          <w:p w14:paraId="3725C4F4" w14:textId="77777777" w:rsidR="001B44F5" w:rsidRPr="00A12885" w:rsidRDefault="001B44F5" w:rsidP="00FB2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прививки от ВПЧ (хотя бы одна доза)</w:t>
            </w:r>
          </w:p>
        </w:tc>
        <w:tc>
          <w:tcPr>
            <w:tcW w:w="1141" w:type="pct"/>
            <w:shd w:val="clear" w:color="000000" w:fill="FFFFFF"/>
            <w:vAlign w:val="center"/>
          </w:tcPr>
          <w:p w14:paraId="3F0187C7" w14:textId="77777777" w:rsidR="001B44F5" w:rsidRPr="00A12885" w:rsidRDefault="001B44F5" w:rsidP="00205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из справочника</w:t>
            </w:r>
          </w:p>
          <w:p w14:paraId="38C2AD8B" w14:textId="77777777" w:rsidR="001B44F5" w:rsidRPr="00A12885" w:rsidRDefault="001B44F5" w:rsidP="002059A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  <w:p w14:paraId="1F887594" w14:textId="77777777" w:rsidR="001B44F5" w:rsidRPr="00A12885" w:rsidRDefault="001B44F5" w:rsidP="002059A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4" w:type="pct"/>
            <w:shd w:val="clear" w:color="000000" w:fill="FFFFFF"/>
            <w:vAlign w:val="center"/>
          </w:tcPr>
          <w:p w14:paraId="51137E90" w14:textId="77777777" w:rsidR="001B44F5" w:rsidRPr="00A12885" w:rsidRDefault="001B44F5" w:rsidP="0020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54C3C" w:rsidRPr="00A12885" w14:paraId="154C77C4" w14:textId="77777777" w:rsidTr="007F3A13">
        <w:trPr>
          <w:trHeight w:val="315"/>
        </w:trPr>
        <w:tc>
          <w:tcPr>
            <w:tcW w:w="353" w:type="pct"/>
            <w:shd w:val="clear" w:color="000000" w:fill="FFFFFF"/>
            <w:vAlign w:val="center"/>
          </w:tcPr>
          <w:p w14:paraId="26859967" w14:textId="55099810" w:rsidR="00A54C3C" w:rsidRPr="0090607C" w:rsidRDefault="00537A93" w:rsidP="00E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62" w:type="pct"/>
            <w:shd w:val="clear" w:color="000000" w:fill="FFFFFF"/>
            <w:vAlign w:val="center"/>
          </w:tcPr>
          <w:p w14:paraId="6E5AD916" w14:textId="4D66D50E" w:rsidR="00A54C3C" w:rsidRPr="00A12885" w:rsidRDefault="005E0206" w:rsidP="00FB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Проводилось ли о</w:t>
            </w:r>
            <w:r w:rsidR="00A54C3C" w:rsidRPr="00A1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бследование на ВПЧ</w:t>
            </w:r>
          </w:p>
        </w:tc>
        <w:tc>
          <w:tcPr>
            <w:tcW w:w="1141" w:type="pct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2E470493" w14:textId="77777777" w:rsidR="00A54C3C" w:rsidRPr="00A12885" w:rsidRDefault="00A54C3C" w:rsidP="00E41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из справочника</w:t>
            </w:r>
          </w:p>
          <w:p w14:paraId="75873E4F" w14:textId="77777777" w:rsidR="00A54C3C" w:rsidRPr="00A12885" w:rsidRDefault="00A54C3C" w:rsidP="00E41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Да</w:t>
            </w:r>
          </w:p>
          <w:p w14:paraId="606E64C4" w14:textId="77777777" w:rsidR="00A54C3C" w:rsidRPr="00A12885" w:rsidRDefault="00A54C3C" w:rsidP="00E4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Нет</w:t>
            </w:r>
          </w:p>
        </w:tc>
        <w:tc>
          <w:tcPr>
            <w:tcW w:w="1444" w:type="pct"/>
            <w:shd w:val="clear" w:color="000000" w:fill="FFFFFF"/>
            <w:vAlign w:val="center"/>
          </w:tcPr>
          <w:p w14:paraId="061CAE04" w14:textId="77777777" w:rsidR="00A54C3C" w:rsidRPr="00A12885" w:rsidRDefault="00A54C3C" w:rsidP="00E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45BDE" w:rsidRPr="00A12885" w14:paraId="471642E3" w14:textId="77777777" w:rsidTr="007F3A13">
        <w:trPr>
          <w:trHeight w:val="315"/>
        </w:trPr>
        <w:tc>
          <w:tcPr>
            <w:tcW w:w="353" w:type="pct"/>
            <w:shd w:val="clear" w:color="000000" w:fill="FFFFFF"/>
            <w:vAlign w:val="center"/>
          </w:tcPr>
          <w:p w14:paraId="40F43F71" w14:textId="73DE777F" w:rsidR="00945BDE" w:rsidRPr="00A12885" w:rsidRDefault="00945BDE" w:rsidP="009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pct"/>
            <w:shd w:val="clear" w:color="000000" w:fill="FFFFFF"/>
            <w:vAlign w:val="center"/>
          </w:tcPr>
          <w:p w14:paraId="78C8E0DD" w14:textId="77777777" w:rsidR="00945BDE" w:rsidRPr="005E0206" w:rsidRDefault="00945BDE" w:rsidP="00FB2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выявленного вируса</w:t>
            </w:r>
          </w:p>
          <w:p w14:paraId="753298B5" w14:textId="7D084995" w:rsidR="00FB27FF" w:rsidRPr="005E0206" w:rsidRDefault="00FB27FF" w:rsidP="00FB2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5E0955EC" w14:textId="77777777" w:rsidR="00945BDE" w:rsidRPr="00A12885" w:rsidRDefault="00945BDE" w:rsidP="00945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из справочника</w:t>
            </w:r>
          </w:p>
          <w:p w14:paraId="57BAD1DF" w14:textId="1EDD3876" w:rsidR="002D7058" w:rsidRDefault="005E0206" w:rsidP="002D7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07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Онкогенный</w:t>
            </w:r>
          </w:p>
          <w:p w14:paraId="31193C9C" w14:textId="50033EBD" w:rsidR="00B07D86" w:rsidRPr="005E0206" w:rsidRDefault="005E0206" w:rsidP="002D7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7E567A" w:rsidRPr="005E0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Неонкогенный</w:t>
            </w:r>
            <w:proofErr w:type="spellEnd"/>
          </w:p>
        </w:tc>
        <w:tc>
          <w:tcPr>
            <w:tcW w:w="1444" w:type="pct"/>
            <w:shd w:val="clear" w:color="000000" w:fill="FFFFFF"/>
            <w:vAlign w:val="center"/>
          </w:tcPr>
          <w:p w14:paraId="3036F308" w14:textId="29375A24" w:rsidR="00945BDE" w:rsidRPr="00A12885" w:rsidRDefault="00945BDE" w:rsidP="009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45BDE" w:rsidRPr="00A12885" w14:paraId="40AD53E2" w14:textId="77777777" w:rsidTr="007F3A13">
        <w:trPr>
          <w:trHeight w:val="315"/>
        </w:trPr>
        <w:tc>
          <w:tcPr>
            <w:tcW w:w="353" w:type="pct"/>
            <w:shd w:val="clear" w:color="000000" w:fill="FFFFFF"/>
            <w:vAlign w:val="center"/>
          </w:tcPr>
          <w:p w14:paraId="46D3B877" w14:textId="3705F744" w:rsidR="00945BDE" w:rsidRPr="00A12885" w:rsidRDefault="00945BDE" w:rsidP="009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2" w:type="pct"/>
            <w:shd w:val="clear" w:color="000000" w:fill="FFFFFF"/>
            <w:vAlign w:val="center"/>
          </w:tcPr>
          <w:p w14:paraId="4358844D" w14:textId="2A043ED1" w:rsidR="00945BDE" w:rsidRPr="00A12885" w:rsidRDefault="00945BDE" w:rsidP="00FB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вакцины от ВПЧ</w:t>
            </w:r>
          </w:p>
        </w:tc>
        <w:tc>
          <w:tcPr>
            <w:tcW w:w="1141" w:type="pct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74321E8C" w14:textId="77777777" w:rsidR="00945BDE" w:rsidRPr="00A12885" w:rsidRDefault="00945BDE" w:rsidP="00945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из справочника</w:t>
            </w:r>
          </w:p>
          <w:p w14:paraId="67A53189" w14:textId="08EE5E09" w:rsidR="00945BDE" w:rsidRDefault="00945BDE" w:rsidP="00945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="005E0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945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Церварикс</w:t>
            </w:r>
            <w:proofErr w:type="spellEnd"/>
            <w:r w:rsidRPr="00945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D84B00" w14:textId="56056E6B" w:rsidR="00945BDE" w:rsidRPr="00945BDE" w:rsidRDefault="00945BDE" w:rsidP="00945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="005E0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945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Гардасил</w:t>
            </w:r>
            <w:proofErr w:type="spellEnd"/>
          </w:p>
        </w:tc>
        <w:tc>
          <w:tcPr>
            <w:tcW w:w="1444" w:type="pct"/>
            <w:shd w:val="clear" w:color="000000" w:fill="FFFFFF"/>
            <w:vAlign w:val="center"/>
          </w:tcPr>
          <w:p w14:paraId="45C20E59" w14:textId="20C248A9" w:rsidR="00945BDE" w:rsidRPr="00A12885" w:rsidRDefault="00945BDE" w:rsidP="009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4432C" w:rsidRPr="00A12885" w14:paraId="71E3106B" w14:textId="77777777" w:rsidTr="007F3A13">
        <w:trPr>
          <w:trHeight w:val="671"/>
        </w:trPr>
        <w:tc>
          <w:tcPr>
            <w:tcW w:w="353" w:type="pct"/>
            <w:shd w:val="clear" w:color="000000" w:fill="FFFFFF"/>
            <w:vAlign w:val="center"/>
          </w:tcPr>
          <w:p w14:paraId="6B031FF1" w14:textId="4379067C" w:rsidR="0084432C" w:rsidRDefault="001B44F5" w:rsidP="00C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pct"/>
            <w:shd w:val="clear" w:color="000000" w:fill="FFFFFF"/>
            <w:vAlign w:val="center"/>
          </w:tcPr>
          <w:p w14:paraId="71ED4B19" w14:textId="32A0622D" w:rsidR="0084432C" w:rsidRPr="00A12885" w:rsidRDefault="0084432C" w:rsidP="00FB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вакцины</w:t>
            </w:r>
            <w:r w:rsidR="00A3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ВПЧ</w:t>
            </w:r>
          </w:p>
        </w:tc>
        <w:tc>
          <w:tcPr>
            <w:tcW w:w="1141" w:type="pct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3766E350" w14:textId="36EA9E4E" w:rsidR="0084432C" w:rsidRPr="00A12885" w:rsidRDefault="00A32CB2" w:rsidP="00C3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444" w:type="pct"/>
            <w:shd w:val="clear" w:color="000000" w:fill="FFFFFF"/>
            <w:vAlign w:val="center"/>
          </w:tcPr>
          <w:p w14:paraId="012B36D4" w14:textId="6210C81E" w:rsidR="0084432C" w:rsidRPr="00A12885" w:rsidRDefault="0084432C" w:rsidP="00C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B44F5" w:rsidRPr="00A12885" w14:paraId="5D0B9E63" w14:textId="77777777" w:rsidTr="00335BF1">
        <w:trPr>
          <w:trHeight w:val="820"/>
        </w:trPr>
        <w:tc>
          <w:tcPr>
            <w:tcW w:w="353" w:type="pct"/>
            <w:shd w:val="clear" w:color="000000" w:fill="FFFFFF"/>
            <w:vAlign w:val="center"/>
          </w:tcPr>
          <w:p w14:paraId="067FA8B7" w14:textId="6E24F957" w:rsidR="001B44F5" w:rsidRDefault="001B44F5" w:rsidP="0033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2" w:type="pct"/>
            <w:shd w:val="clear" w:color="000000" w:fill="FFFFFF"/>
            <w:vAlign w:val="center"/>
          </w:tcPr>
          <w:p w14:paraId="6A781D3D" w14:textId="5EDC9D3C" w:rsidR="001B44F5" w:rsidRDefault="001B44F5" w:rsidP="00FB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Кратность </w:t>
            </w:r>
            <w:r w:rsidR="00E11129" w:rsidRPr="005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данной </w:t>
            </w:r>
            <w:r w:rsidRPr="005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прививки</w:t>
            </w:r>
          </w:p>
        </w:tc>
        <w:tc>
          <w:tcPr>
            <w:tcW w:w="1141" w:type="pct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1D06A62C" w14:textId="6FEAE5E9" w:rsidR="001B44F5" w:rsidRDefault="001B44F5" w:rsidP="0033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r w:rsidR="005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 до 3</w:t>
            </w:r>
          </w:p>
        </w:tc>
        <w:tc>
          <w:tcPr>
            <w:tcW w:w="1444" w:type="pct"/>
            <w:shd w:val="clear" w:color="000000" w:fill="FFFFFF"/>
            <w:vAlign w:val="center"/>
          </w:tcPr>
          <w:p w14:paraId="2321A6E0" w14:textId="77777777" w:rsidR="001B44F5" w:rsidRDefault="001B44F5" w:rsidP="0033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B44F5" w:rsidRPr="00A12885" w14:paraId="6CAB186D" w14:textId="77777777" w:rsidTr="00E1449B">
        <w:trPr>
          <w:trHeight w:val="315"/>
        </w:trPr>
        <w:tc>
          <w:tcPr>
            <w:tcW w:w="353" w:type="pct"/>
            <w:shd w:val="clear" w:color="000000" w:fill="FFFFFF"/>
            <w:vAlign w:val="center"/>
          </w:tcPr>
          <w:p w14:paraId="5CAB3B67" w14:textId="18577F34" w:rsidR="001B44F5" w:rsidRPr="00A12885" w:rsidRDefault="001B44F5" w:rsidP="00E1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2" w:type="pct"/>
            <w:shd w:val="clear" w:color="000000" w:fill="FFFFFF"/>
            <w:vAlign w:val="center"/>
          </w:tcPr>
          <w:p w14:paraId="3012D33C" w14:textId="77777777" w:rsidR="001B44F5" w:rsidRPr="00A12885" w:rsidRDefault="001B44F5" w:rsidP="00FB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половой жизни</w:t>
            </w:r>
          </w:p>
        </w:tc>
        <w:tc>
          <w:tcPr>
            <w:tcW w:w="1141" w:type="pct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5D3E5F17" w14:textId="77777777" w:rsidR="001B44F5" w:rsidRPr="00A12885" w:rsidRDefault="001B44F5" w:rsidP="00E144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из справочника</w:t>
            </w:r>
          </w:p>
          <w:p w14:paraId="3CD2DB55" w14:textId="77777777" w:rsidR="001B44F5" w:rsidRPr="00A12885" w:rsidRDefault="001B44F5" w:rsidP="00E144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Да</w:t>
            </w:r>
          </w:p>
          <w:p w14:paraId="00352DE4" w14:textId="77777777" w:rsidR="001B44F5" w:rsidRPr="00A12885" w:rsidRDefault="001B44F5" w:rsidP="00E1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Нет</w:t>
            </w:r>
          </w:p>
        </w:tc>
        <w:tc>
          <w:tcPr>
            <w:tcW w:w="1444" w:type="pct"/>
            <w:shd w:val="clear" w:color="000000" w:fill="FFFFFF"/>
            <w:vAlign w:val="center"/>
          </w:tcPr>
          <w:p w14:paraId="132E276C" w14:textId="77777777" w:rsidR="001B44F5" w:rsidRPr="00A12885" w:rsidRDefault="001B44F5" w:rsidP="00E1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F12BF" w:rsidRPr="00A12885" w14:paraId="62A41F92" w14:textId="77777777" w:rsidTr="00E1449B">
        <w:trPr>
          <w:trHeight w:val="315"/>
        </w:trPr>
        <w:tc>
          <w:tcPr>
            <w:tcW w:w="353" w:type="pct"/>
            <w:shd w:val="clear" w:color="000000" w:fill="FFFFFF"/>
            <w:vAlign w:val="center"/>
          </w:tcPr>
          <w:p w14:paraId="3DD1254D" w14:textId="4D5BFCD4" w:rsidR="00BF12BF" w:rsidRPr="00BF12BF" w:rsidRDefault="00BF12BF" w:rsidP="00E1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062" w:type="pct"/>
            <w:shd w:val="clear" w:color="000000" w:fill="FFFFFF"/>
            <w:vAlign w:val="center"/>
          </w:tcPr>
          <w:p w14:paraId="1B90C77A" w14:textId="6ED8210E" w:rsidR="00BF12BF" w:rsidRDefault="00BF12BF" w:rsidP="00FB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Онкологическая отягощенность семейного анамнеза</w:t>
            </w:r>
          </w:p>
        </w:tc>
        <w:tc>
          <w:tcPr>
            <w:tcW w:w="1141" w:type="pct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150BBA48" w14:textId="77777777" w:rsidR="00BF12BF" w:rsidRPr="00A12885" w:rsidRDefault="00BF12BF" w:rsidP="00BF1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из справочника</w:t>
            </w:r>
          </w:p>
          <w:p w14:paraId="7DF60DC1" w14:textId="77777777" w:rsidR="00BF12BF" w:rsidRPr="00A12885" w:rsidRDefault="00BF12BF" w:rsidP="00BF1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Да</w:t>
            </w:r>
          </w:p>
          <w:p w14:paraId="1C415842" w14:textId="637AAEC1" w:rsidR="00BF12BF" w:rsidRPr="00A12885" w:rsidRDefault="00BF12BF" w:rsidP="00BF1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Нет</w:t>
            </w:r>
          </w:p>
        </w:tc>
        <w:tc>
          <w:tcPr>
            <w:tcW w:w="1444" w:type="pct"/>
            <w:shd w:val="clear" w:color="000000" w:fill="FFFFFF"/>
            <w:vAlign w:val="center"/>
          </w:tcPr>
          <w:p w14:paraId="11E393A7" w14:textId="3452A19F" w:rsidR="00BF12BF" w:rsidRPr="00A12885" w:rsidRDefault="00BF12BF" w:rsidP="00E1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14:paraId="7BBA8EDC" w14:textId="067A1678" w:rsidR="00D571F5" w:rsidRDefault="00D571F5" w:rsidP="004655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OLE_LINK1"/>
    </w:p>
    <w:p w14:paraId="14BC9C97" w14:textId="4D53C058" w:rsidR="0089330D" w:rsidRDefault="0089330D" w:rsidP="004655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106C337" w14:textId="77777777" w:rsidR="0089330D" w:rsidRPr="00A12885" w:rsidRDefault="0089330D" w:rsidP="004655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39BCE3" w14:textId="77777777" w:rsidR="009358C7" w:rsidRPr="00A12885" w:rsidRDefault="009358C7" w:rsidP="0046559A">
      <w:pPr>
        <w:pStyle w:val="1"/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5" w:name="_Toc39759385"/>
      <w:bookmarkStart w:id="16" w:name="_Toc62037250"/>
      <w:bookmarkStart w:id="17" w:name="_Toc62037611"/>
      <w:bookmarkStart w:id="18" w:name="_Toc77175008"/>
      <w:bookmarkStart w:id="19" w:name="_Toc78792795"/>
      <w:bookmarkStart w:id="20" w:name="_Toc78891989"/>
      <w:bookmarkStart w:id="21" w:name="_Toc78892528"/>
      <w:bookmarkStart w:id="22" w:name="_Toc148016289"/>
      <w:bookmarkEnd w:id="14"/>
      <w:r w:rsidRPr="00A12885">
        <w:rPr>
          <w:rFonts w:ascii="Times New Roman" w:hAnsi="Times New Roman" w:cs="Times New Roman"/>
          <w:sz w:val="24"/>
          <w:szCs w:val="24"/>
        </w:rPr>
        <w:lastRenderedPageBreak/>
        <w:t>Информация для разработчиков медицинских и лабораторных информационных систем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A12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B979C" w14:textId="77777777" w:rsidR="009F700F" w:rsidRDefault="009358C7" w:rsidP="009F700F">
      <w:pPr>
        <w:spacing w:after="0" w:line="360" w:lineRule="auto"/>
        <w:ind w:firstLine="709"/>
        <w:jc w:val="both"/>
      </w:pPr>
      <w:r w:rsidRPr="00A12885">
        <w:rPr>
          <w:rFonts w:ascii="Times New Roman" w:hAnsi="Times New Roman" w:cs="Times New Roman"/>
          <w:sz w:val="24"/>
          <w:szCs w:val="24"/>
        </w:rPr>
        <w:t xml:space="preserve">Актуальные </w:t>
      </w:r>
      <w:r w:rsidR="009F700F">
        <w:rPr>
          <w:rFonts w:ascii="Times New Roman" w:hAnsi="Times New Roman" w:cs="Times New Roman"/>
          <w:sz w:val="24"/>
          <w:szCs w:val="24"/>
        </w:rPr>
        <w:t>порядки</w:t>
      </w:r>
      <w:r w:rsidRPr="00A12885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 РЕГИЗ опубликованы по</w:t>
      </w:r>
      <w:r w:rsidR="00F236FE" w:rsidRPr="00A1288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2885">
        <w:rPr>
          <w:rFonts w:ascii="Times New Roman" w:hAnsi="Times New Roman" w:cs="Times New Roman"/>
          <w:sz w:val="24"/>
          <w:szCs w:val="24"/>
        </w:rPr>
        <w:t xml:space="preserve">адресу: </w:t>
      </w:r>
      <w:bookmarkStart w:id="23" w:name="_Toc77175009"/>
      <w:bookmarkStart w:id="24" w:name="_Toc78792796"/>
      <w:bookmarkStart w:id="25" w:name="_Toc78891990"/>
      <w:bookmarkStart w:id="26" w:name="_Toc78892529"/>
      <w:r w:rsidR="009F700F" w:rsidRPr="009F700F">
        <w:t xml:space="preserve">https://spbmiac.ru/ehlektronnoe-zdravookhranenie/registry/gorodskaya-sistema-registrov-zabolevanij/ </w:t>
      </w:r>
    </w:p>
    <w:p w14:paraId="2CFB3ABB" w14:textId="77777777" w:rsidR="009F700F" w:rsidRDefault="009F700F" w:rsidP="009F70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1D5E30D" w14:textId="08E3FA05" w:rsidR="009358C7" w:rsidRPr="00A12885" w:rsidRDefault="009358C7" w:rsidP="009F70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12885">
        <w:rPr>
          <w:rFonts w:ascii="Times New Roman" w:hAnsi="Times New Roman" w:cs="Times New Roman"/>
        </w:rPr>
        <w:t>Сроки передачи сведений</w:t>
      </w:r>
      <w:bookmarkEnd w:id="23"/>
      <w:bookmarkEnd w:id="24"/>
      <w:bookmarkEnd w:id="25"/>
      <w:bookmarkEnd w:id="26"/>
    </w:p>
    <w:p w14:paraId="75742A15" w14:textId="77777777" w:rsidR="009358C7" w:rsidRPr="00A12885" w:rsidRDefault="009358C7" w:rsidP="00465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85">
        <w:rPr>
          <w:rFonts w:ascii="Times New Roman" w:hAnsi="Times New Roman" w:cs="Times New Roman"/>
          <w:sz w:val="24"/>
          <w:szCs w:val="24"/>
        </w:rPr>
        <w:t>Сроки передачи сведений в РЕГИЗ установлены пунктом 5 регламента электронного взаимодействия медицинских организаций при ведении "электронной медицинской карты петербуржца" (Приложение №1 к распоряжению Комитета по здравоохранению от 21.02.2018 N 88-р).</w:t>
      </w:r>
    </w:p>
    <w:p w14:paraId="688F5B19" w14:textId="5CE301BF" w:rsidR="003D17F9" w:rsidRPr="00A12885" w:rsidRDefault="00FB27FF" w:rsidP="0046559A">
      <w:pPr>
        <w:pStyle w:val="2"/>
        <w:spacing w:before="0" w:line="360" w:lineRule="auto"/>
        <w:ind w:left="0" w:firstLine="709"/>
        <w:rPr>
          <w:rFonts w:ascii="Times New Roman" w:eastAsiaTheme="minorHAnsi" w:hAnsi="Times New Roman" w:cs="Times New Roman"/>
        </w:rPr>
      </w:pPr>
      <w:bookmarkStart w:id="27" w:name="_Toc77175010"/>
      <w:bookmarkStart w:id="28" w:name="_Toc78792797"/>
      <w:bookmarkStart w:id="29" w:name="_Toc78891991"/>
      <w:bookmarkStart w:id="30" w:name="_Toc78892530"/>
      <w:bookmarkStart w:id="31" w:name="_Toc148016290"/>
      <w:proofErr w:type="gramStart"/>
      <w:r>
        <w:rPr>
          <w:rFonts w:ascii="Times New Roman" w:eastAsiaTheme="minorHAnsi" w:hAnsi="Times New Roman" w:cs="Times New Roman"/>
        </w:rPr>
        <w:t>Порядок  п</w:t>
      </w:r>
      <w:r w:rsidR="003D17F9" w:rsidRPr="00A12885">
        <w:rPr>
          <w:rFonts w:ascii="Times New Roman" w:eastAsiaTheme="minorHAnsi" w:hAnsi="Times New Roman" w:cs="Times New Roman"/>
        </w:rPr>
        <w:t>ередач</w:t>
      </w:r>
      <w:r>
        <w:rPr>
          <w:rFonts w:ascii="Times New Roman" w:eastAsiaTheme="minorHAnsi" w:hAnsi="Times New Roman" w:cs="Times New Roman"/>
        </w:rPr>
        <w:t>и</w:t>
      </w:r>
      <w:proofErr w:type="gramEnd"/>
      <w:r w:rsidR="003D17F9" w:rsidRPr="00A12885">
        <w:rPr>
          <w:rFonts w:ascii="Times New Roman" w:eastAsiaTheme="minorHAnsi" w:hAnsi="Times New Roman" w:cs="Times New Roman"/>
        </w:rPr>
        <w:t xml:space="preserve"> сведений</w:t>
      </w:r>
      <w:bookmarkEnd w:id="27"/>
      <w:bookmarkEnd w:id="28"/>
      <w:bookmarkEnd w:id="29"/>
      <w:bookmarkEnd w:id="30"/>
      <w:r>
        <w:rPr>
          <w:rFonts w:ascii="Times New Roman" w:eastAsiaTheme="minorHAnsi" w:hAnsi="Times New Roman" w:cs="Times New Roman"/>
        </w:rPr>
        <w:t>.</w:t>
      </w:r>
      <w:bookmarkEnd w:id="31"/>
    </w:p>
    <w:p w14:paraId="368BDB29" w14:textId="0804E5BC" w:rsidR="00FB27FF" w:rsidRPr="00E77F93" w:rsidRDefault="00FB27FF" w:rsidP="00FB27FF">
      <w:pPr>
        <w:spacing w:before="120" w:after="120"/>
        <w:ind w:firstLine="709"/>
        <w:jc w:val="both"/>
      </w:pPr>
      <w:r w:rsidRPr="00776E70">
        <w:rPr>
          <w:rFonts w:ascii="Times New Roman" w:hAnsi="Times New Roman" w:cs="Times New Roman"/>
          <w:sz w:val="24"/>
          <w:szCs w:val="24"/>
        </w:rPr>
        <w:t xml:space="preserve">Для передачи дополнительных </w:t>
      </w:r>
      <w:r>
        <w:rPr>
          <w:rFonts w:ascii="Times New Roman" w:hAnsi="Times New Roman" w:cs="Times New Roman"/>
          <w:sz w:val="24"/>
          <w:szCs w:val="24"/>
        </w:rPr>
        <w:t xml:space="preserve">структурированных </w:t>
      </w:r>
      <w:r w:rsidRPr="00776E70">
        <w:rPr>
          <w:rFonts w:ascii="Times New Roman" w:hAnsi="Times New Roman" w:cs="Times New Roman"/>
          <w:sz w:val="24"/>
          <w:szCs w:val="24"/>
        </w:rPr>
        <w:t xml:space="preserve">сведений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76E70">
        <w:rPr>
          <w:rFonts w:ascii="Times New Roman" w:hAnsi="Times New Roman" w:cs="Times New Roman"/>
          <w:sz w:val="24"/>
          <w:szCs w:val="24"/>
        </w:rPr>
        <w:t>пациент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6E70">
        <w:rPr>
          <w:rFonts w:ascii="Times New Roman" w:hAnsi="Times New Roman" w:cs="Times New Roman"/>
          <w:sz w:val="24"/>
          <w:szCs w:val="24"/>
        </w:rPr>
        <w:t xml:space="preserve"> в составе случая оказания медицинской помощи должен быть создан </w:t>
      </w:r>
      <w:proofErr w:type="spellStart"/>
      <w:r w:rsidRPr="00776E70"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 w:rsidRPr="00776E70"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Pr="00776E70">
        <w:rPr>
          <w:rFonts w:ascii="Times New Roman" w:hAnsi="Times New Roman" w:cs="Times New Roman"/>
          <w:sz w:val="24"/>
          <w:szCs w:val="24"/>
        </w:rPr>
        <w:t>ConsultNote</w:t>
      </w:r>
      <w:proofErr w:type="spellEnd"/>
      <w:r w:rsidRPr="00776E70">
        <w:rPr>
          <w:rFonts w:ascii="Times New Roman" w:hAnsi="Times New Roman" w:cs="Times New Roman"/>
          <w:sz w:val="24"/>
          <w:szCs w:val="24"/>
        </w:rPr>
        <w:t xml:space="preserve">. Сведения передаются в виде коллекции </w:t>
      </w:r>
      <w:proofErr w:type="spellStart"/>
      <w:r w:rsidRPr="00776E70">
        <w:rPr>
          <w:rFonts w:ascii="Times New Roman" w:hAnsi="Times New Roman" w:cs="Times New Roman"/>
          <w:sz w:val="24"/>
          <w:szCs w:val="24"/>
        </w:rPr>
        <w:t>MedDocument.Observations</w:t>
      </w:r>
      <w:proofErr w:type="spellEnd"/>
      <w:r w:rsidRPr="00E77F93">
        <w:t>.</w:t>
      </w:r>
    </w:p>
    <w:p w14:paraId="2E63790E" w14:textId="5B55D0CE" w:rsidR="00FB27FF" w:rsidRDefault="00FB27FF" w:rsidP="00FB27F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70">
        <w:rPr>
          <w:rFonts w:ascii="Times New Roman" w:hAnsi="Times New Roman" w:cs="Times New Roman"/>
          <w:sz w:val="24"/>
          <w:szCs w:val="24"/>
        </w:rPr>
        <w:t>Используются следующие показатели по справочнику показателей наблюдения пациента НСИ РЕГИЗ 1.2.643.2.69.1.1.1.127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E70">
        <w:rPr>
          <w:rFonts w:ascii="Times New Roman" w:hAnsi="Times New Roman" w:cs="Times New Roman"/>
          <w:sz w:val="24"/>
          <w:szCs w:val="24"/>
        </w:rPr>
        <w:t xml:space="preserve">(поля </w:t>
      </w:r>
      <w:bookmarkStart w:id="32" w:name="_GoBack"/>
      <w:bookmarkEnd w:id="32"/>
      <w:r w:rsidRPr="00776E70">
        <w:rPr>
          <w:rFonts w:ascii="Times New Roman" w:hAnsi="Times New Roman" w:cs="Times New Roman"/>
          <w:sz w:val="24"/>
          <w:szCs w:val="24"/>
        </w:rPr>
        <w:t>Код и Наименование):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135"/>
        <w:gridCol w:w="5744"/>
        <w:gridCol w:w="2194"/>
      </w:tblGrid>
      <w:tr w:rsidR="00FB27FF" w14:paraId="714F0DD9" w14:textId="77777777" w:rsidTr="00FB27FF">
        <w:tc>
          <w:tcPr>
            <w:tcW w:w="561" w:type="dxa"/>
          </w:tcPr>
          <w:p w14:paraId="1683787F" w14:textId="277FCD70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dxa"/>
          </w:tcPr>
          <w:p w14:paraId="4CB2569C" w14:textId="5FEA1903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4" w:type="dxa"/>
          </w:tcPr>
          <w:p w14:paraId="70B17A88" w14:textId="32F174BD" w:rsidR="00FB27FF" w:rsidRDefault="00FB27FF" w:rsidP="00FB27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4" w:type="dxa"/>
          </w:tcPr>
          <w:p w14:paraId="63B6A7C5" w14:textId="27D65305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Обязательность передачи</w:t>
            </w:r>
          </w:p>
        </w:tc>
      </w:tr>
      <w:tr w:rsidR="00FB27FF" w14:paraId="4DF4C932" w14:textId="77777777" w:rsidTr="00FB27FF">
        <w:tc>
          <w:tcPr>
            <w:tcW w:w="561" w:type="dxa"/>
          </w:tcPr>
          <w:p w14:paraId="00D34382" w14:textId="2FBC3272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43D18780" w14:textId="35A23B5D" w:rsidR="00FB27FF" w:rsidRP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5744" w:type="dxa"/>
          </w:tcPr>
          <w:p w14:paraId="584818F5" w14:textId="6F05D130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прививки от ВПЧ </w:t>
            </w:r>
          </w:p>
        </w:tc>
        <w:tc>
          <w:tcPr>
            <w:tcW w:w="2194" w:type="dxa"/>
          </w:tcPr>
          <w:p w14:paraId="60F2640A" w14:textId="17489136" w:rsidR="00FB27FF" w:rsidRDefault="00FB27FF" w:rsidP="00FB27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27FF" w14:paraId="7D501D7B" w14:textId="77777777" w:rsidTr="00FB27FF">
        <w:tc>
          <w:tcPr>
            <w:tcW w:w="561" w:type="dxa"/>
          </w:tcPr>
          <w:p w14:paraId="42D75CC7" w14:textId="55F77193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5B0F216C" w14:textId="29A86FFC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5744" w:type="dxa"/>
          </w:tcPr>
          <w:p w14:paraId="6E8211FC" w14:textId="26FB8AF0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на ВПЧ</w:t>
            </w:r>
          </w:p>
        </w:tc>
        <w:tc>
          <w:tcPr>
            <w:tcW w:w="2194" w:type="dxa"/>
          </w:tcPr>
          <w:p w14:paraId="0EF8E404" w14:textId="4F707C82" w:rsidR="00FB27FF" w:rsidRDefault="00FB27FF" w:rsidP="00FB27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27FF" w14:paraId="061D33A6" w14:textId="77777777" w:rsidTr="00FB27FF">
        <w:tc>
          <w:tcPr>
            <w:tcW w:w="561" w:type="dxa"/>
          </w:tcPr>
          <w:p w14:paraId="0587E216" w14:textId="10CCEDA5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48F916C5" w14:textId="398AEAC5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5744" w:type="dxa"/>
          </w:tcPr>
          <w:p w14:paraId="16EB66ED" w14:textId="417D28BE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выявленного вируса</w:t>
            </w:r>
          </w:p>
        </w:tc>
        <w:tc>
          <w:tcPr>
            <w:tcW w:w="2194" w:type="dxa"/>
          </w:tcPr>
          <w:p w14:paraId="5FD84007" w14:textId="2965712D" w:rsidR="00FB27FF" w:rsidRDefault="00FB27FF" w:rsidP="00FB27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27FF" w14:paraId="75DB980A" w14:textId="77777777" w:rsidTr="00FB27FF">
        <w:tc>
          <w:tcPr>
            <w:tcW w:w="561" w:type="dxa"/>
          </w:tcPr>
          <w:p w14:paraId="29531862" w14:textId="20C5933B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73DB4077" w14:textId="6F593F8E" w:rsidR="00FB27FF" w:rsidRDefault="005E0206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5744" w:type="dxa"/>
          </w:tcPr>
          <w:p w14:paraId="3D44FF68" w14:textId="5B8328E3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вакцины от ВПЧ</w:t>
            </w:r>
          </w:p>
        </w:tc>
        <w:tc>
          <w:tcPr>
            <w:tcW w:w="2194" w:type="dxa"/>
          </w:tcPr>
          <w:p w14:paraId="1B06FB18" w14:textId="33B39F0B" w:rsidR="00FB27FF" w:rsidRDefault="00FB27FF" w:rsidP="00FB27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27FF" w14:paraId="7B18A98C" w14:textId="77777777" w:rsidTr="00FB27FF">
        <w:tc>
          <w:tcPr>
            <w:tcW w:w="561" w:type="dxa"/>
          </w:tcPr>
          <w:p w14:paraId="0464AD0D" w14:textId="56AE126D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254F711D" w14:textId="5353F428" w:rsidR="00FB27FF" w:rsidRDefault="005E0206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5744" w:type="dxa"/>
          </w:tcPr>
          <w:p w14:paraId="73B33182" w14:textId="1B522662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Кратность данной прививки</w:t>
            </w:r>
          </w:p>
        </w:tc>
        <w:tc>
          <w:tcPr>
            <w:tcW w:w="2194" w:type="dxa"/>
          </w:tcPr>
          <w:p w14:paraId="3C7F4F79" w14:textId="0CE93EB8" w:rsidR="00FB27FF" w:rsidRDefault="00FB27FF" w:rsidP="00FB27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27FF" w14:paraId="308E962D" w14:textId="77777777" w:rsidTr="00FB27FF">
        <w:tc>
          <w:tcPr>
            <w:tcW w:w="561" w:type="dxa"/>
          </w:tcPr>
          <w:p w14:paraId="7C2D62D5" w14:textId="19134C66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743572B2" w14:textId="7111417F" w:rsidR="00FB27FF" w:rsidRDefault="005E0206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5744" w:type="dxa"/>
          </w:tcPr>
          <w:p w14:paraId="417E1777" w14:textId="0BDFB8B1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вакцины от ВПЧ</w:t>
            </w:r>
          </w:p>
        </w:tc>
        <w:tc>
          <w:tcPr>
            <w:tcW w:w="2194" w:type="dxa"/>
          </w:tcPr>
          <w:p w14:paraId="1D57135D" w14:textId="6B17C486" w:rsidR="00FB27FF" w:rsidRDefault="00FB27FF" w:rsidP="00FB27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27FF" w14:paraId="72E8B727" w14:textId="77777777" w:rsidTr="00FB27FF">
        <w:tc>
          <w:tcPr>
            <w:tcW w:w="561" w:type="dxa"/>
          </w:tcPr>
          <w:p w14:paraId="69240972" w14:textId="14669696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268B5719" w14:textId="36930DAA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5E0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4" w:type="dxa"/>
          </w:tcPr>
          <w:p w14:paraId="4A991726" w14:textId="4C775561" w:rsidR="00FB27FF" w:rsidRDefault="00FB27F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половой жизни</w:t>
            </w:r>
          </w:p>
        </w:tc>
        <w:tc>
          <w:tcPr>
            <w:tcW w:w="2194" w:type="dxa"/>
          </w:tcPr>
          <w:p w14:paraId="6E19E811" w14:textId="09DB44EA" w:rsidR="00FB27FF" w:rsidRDefault="00FB27FF" w:rsidP="00FB27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12BF" w14:paraId="70378163" w14:textId="77777777" w:rsidTr="00FB27FF">
        <w:tc>
          <w:tcPr>
            <w:tcW w:w="561" w:type="dxa"/>
          </w:tcPr>
          <w:p w14:paraId="0A9ADBD2" w14:textId="1C6BB86A" w:rsidR="00BF12BF" w:rsidRPr="00BF12BF" w:rsidRDefault="00BF12B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5" w:type="dxa"/>
          </w:tcPr>
          <w:p w14:paraId="71EFAEEC" w14:textId="7F7F15D5" w:rsidR="00BF12BF" w:rsidRPr="00BF12BF" w:rsidRDefault="00BF12BF" w:rsidP="00FB27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1748</w:t>
            </w:r>
          </w:p>
        </w:tc>
        <w:tc>
          <w:tcPr>
            <w:tcW w:w="5744" w:type="dxa"/>
          </w:tcPr>
          <w:p w14:paraId="13169750" w14:textId="732D92DD" w:rsidR="00BF12BF" w:rsidRDefault="00BF12BF" w:rsidP="00FB27F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Онкологическая отягощенность семейного анамнеза</w:t>
            </w:r>
          </w:p>
        </w:tc>
        <w:tc>
          <w:tcPr>
            <w:tcW w:w="2194" w:type="dxa"/>
          </w:tcPr>
          <w:p w14:paraId="64B78A0A" w14:textId="5CC37AE1" w:rsidR="00BF12BF" w:rsidRPr="00672452" w:rsidRDefault="00BF12BF" w:rsidP="00FB27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4B82F3B" w14:textId="77777777" w:rsidR="00FB27FF" w:rsidRPr="00776E70" w:rsidRDefault="00FB27FF" w:rsidP="00FB27F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416D3E" w14:textId="4365E195" w:rsidR="004C4CCA" w:rsidRPr="007F3A13" w:rsidRDefault="004C4CCA" w:rsidP="00FB27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sectPr w:rsidR="004C4CCA" w:rsidRPr="007F3A13" w:rsidSect="00D70E1F">
      <w:footerReference w:type="default" r:id="rId8"/>
      <w:type w:val="continuous"/>
      <w:pgSz w:w="11906" w:h="16838"/>
      <w:pgMar w:top="1134" w:right="991" w:bottom="993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EB1F" w14:textId="77777777" w:rsidR="0009330F" w:rsidRDefault="0009330F" w:rsidP="00340047">
      <w:pPr>
        <w:spacing w:after="0" w:line="240" w:lineRule="auto"/>
      </w:pPr>
      <w:r>
        <w:separator/>
      </w:r>
    </w:p>
  </w:endnote>
  <w:endnote w:type="continuationSeparator" w:id="0">
    <w:p w14:paraId="2E628366" w14:textId="77777777" w:rsidR="0009330F" w:rsidRDefault="0009330F" w:rsidP="0034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344405"/>
      <w:docPartObj>
        <w:docPartGallery w:val="Page Numbers (Bottom of Page)"/>
        <w:docPartUnique/>
      </w:docPartObj>
    </w:sdtPr>
    <w:sdtEndPr/>
    <w:sdtContent>
      <w:p w14:paraId="42C4DB71" w14:textId="08E3EC83" w:rsidR="0055252B" w:rsidRDefault="005525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148FC2C" w14:textId="77777777" w:rsidR="0055252B" w:rsidRDefault="005525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662C" w14:textId="77777777" w:rsidR="0009330F" w:rsidRDefault="0009330F" w:rsidP="00340047">
      <w:pPr>
        <w:spacing w:after="0" w:line="240" w:lineRule="auto"/>
      </w:pPr>
      <w:r>
        <w:separator/>
      </w:r>
    </w:p>
  </w:footnote>
  <w:footnote w:type="continuationSeparator" w:id="0">
    <w:p w14:paraId="4A23B5A7" w14:textId="77777777" w:rsidR="0009330F" w:rsidRDefault="0009330F" w:rsidP="0034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B80"/>
    <w:multiLevelType w:val="hybridMultilevel"/>
    <w:tmpl w:val="3FDA1688"/>
    <w:lvl w:ilvl="0" w:tplc="201EA30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5775"/>
    <w:multiLevelType w:val="hybridMultilevel"/>
    <w:tmpl w:val="F348B7BC"/>
    <w:lvl w:ilvl="0" w:tplc="201EA30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46EDA"/>
    <w:multiLevelType w:val="hybridMultilevel"/>
    <w:tmpl w:val="EFA29D52"/>
    <w:lvl w:ilvl="0" w:tplc="D0D883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333A2"/>
    <w:multiLevelType w:val="hybridMultilevel"/>
    <w:tmpl w:val="07FE1890"/>
    <w:lvl w:ilvl="0" w:tplc="E59C32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2B6E"/>
    <w:multiLevelType w:val="hybridMultilevel"/>
    <w:tmpl w:val="96687C7C"/>
    <w:lvl w:ilvl="0" w:tplc="D2B894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0FC7"/>
    <w:multiLevelType w:val="hybridMultilevel"/>
    <w:tmpl w:val="F58A6856"/>
    <w:lvl w:ilvl="0" w:tplc="201EA30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71E7"/>
    <w:multiLevelType w:val="hybridMultilevel"/>
    <w:tmpl w:val="E61070AC"/>
    <w:lvl w:ilvl="0" w:tplc="201EA3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A5719"/>
    <w:multiLevelType w:val="multilevel"/>
    <w:tmpl w:val="8BA49D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5D307C"/>
    <w:multiLevelType w:val="hybridMultilevel"/>
    <w:tmpl w:val="73B8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8128B"/>
    <w:multiLevelType w:val="hybridMultilevel"/>
    <w:tmpl w:val="3E62AD18"/>
    <w:lvl w:ilvl="0" w:tplc="EDC0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7A04"/>
    <w:multiLevelType w:val="hybridMultilevel"/>
    <w:tmpl w:val="84809514"/>
    <w:lvl w:ilvl="0" w:tplc="201EA30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FF54DE"/>
    <w:multiLevelType w:val="hybridMultilevel"/>
    <w:tmpl w:val="1188CD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D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7A246F"/>
    <w:multiLevelType w:val="hybridMultilevel"/>
    <w:tmpl w:val="D4381264"/>
    <w:lvl w:ilvl="0" w:tplc="201EA3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448C3"/>
    <w:multiLevelType w:val="hybridMultilevel"/>
    <w:tmpl w:val="46489680"/>
    <w:lvl w:ilvl="0" w:tplc="201EA30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005C46"/>
    <w:multiLevelType w:val="hybridMultilevel"/>
    <w:tmpl w:val="A20AC254"/>
    <w:lvl w:ilvl="0" w:tplc="169243C8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A097A28"/>
    <w:multiLevelType w:val="hybridMultilevel"/>
    <w:tmpl w:val="17682E64"/>
    <w:lvl w:ilvl="0" w:tplc="A7226D7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5"/>
  </w:num>
  <w:num w:numId="7">
    <w:abstractNumId w:val="12"/>
  </w:num>
  <w:num w:numId="8">
    <w:abstractNumId w:val="9"/>
  </w:num>
  <w:num w:numId="9">
    <w:abstractNumId w:val="16"/>
  </w:num>
  <w:num w:numId="10">
    <w:abstractNumId w:val="8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C9"/>
    <w:rsid w:val="00012581"/>
    <w:rsid w:val="00015E99"/>
    <w:rsid w:val="00026333"/>
    <w:rsid w:val="0003233D"/>
    <w:rsid w:val="00033586"/>
    <w:rsid w:val="00035B6F"/>
    <w:rsid w:val="00046680"/>
    <w:rsid w:val="00046D8D"/>
    <w:rsid w:val="00060396"/>
    <w:rsid w:val="00060533"/>
    <w:rsid w:val="00063CD5"/>
    <w:rsid w:val="00065728"/>
    <w:rsid w:val="000660F6"/>
    <w:rsid w:val="0006668D"/>
    <w:rsid w:val="00074FBC"/>
    <w:rsid w:val="00082C03"/>
    <w:rsid w:val="00085ADF"/>
    <w:rsid w:val="0009330F"/>
    <w:rsid w:val="00093647"/>
    <w:rsid w:val="000A1082"/>
    <w:rsid w:val="000B0ADA"/>
    <w:rsid w:val="000B619A"/>
    <w:rsid w:val="000D77DB"/>
    <w:rsid w:val="000E16DD"/>
    <w:rsid w:val="000E2144"/>
    <w:rsid w:val="000F2A65"/>
    <w:rsid w:val="000F332E"/>
    <w:rsid w:val="00116305"/>
    <w:rsid w:val="00120D9F"/>
    <w:rsid w:val="00121427"/>
    <w:rsid w:val="00127AE9"/>
    <w:rsid w:val="00136437"/>
    <w:rsid w:val="0013752C"/>
    <w:rsid w:val="001477A1"/>
    <w:rsid w:val="001526F9"/>
    <w:rsid w:val="0016231D"/>
    <w:rsid w:val="00180A98"/>
    <w:rsid w:val="00181C15"/>
    <w:rsid w:val="00182387"/>
    <w:rsid w:val="00197702"/>
    <w:rsid w:val="001A0DB5"/>
    <w:rsid w:val="001A76A2"/>
    <w:rsid w:val="001B44F5"/>
    <w:rsid w:val="001C19EB"/>
    <w:rsid w:val="001D71A6"/>
    <w:rsid w:val="001D7DCC"/>
    <w:rsid w:val="001E66A2"/>
    <w:rsid w:val="001F199A"/>
    <w:rsid w:val="001F7F7A"/>
    <w:rsid w:val="00201539"/>
    <w:rsid w:val="00210DD0"/>
    <w:rsid w:val="00211F3F"/>
    <w:rsid w:val="002162D2"/>
    <w:rsid w:val="00221B7F"/>
    <w:rsid w:val="00224183"/>
    <w:rsid w:val="00225565"/>
    <w:rsid w:val="00225FA0"/>
    <w:rsid w:val="0023037D"/>
    <w:rsid w:val="00264EE3"/>
    <w:rsid w:val="00273404"/>
    <w:rsid w:val="00283B67"/>
    <w:rsid w:val="00292B11"/>
    <w:rsid w:val="00295CBA"/>
    <w:rsid w:val="0029734D"/>
    <w:rsid w:val="002A69B3"/>
    <w:rsid w:val="002B432A"/>
    <w:rsid w:val="002C30EB"/>
    <w:rsid w:val="002C6A53"/>
    <w:rsid w:val="002D0E3A"/>
    <w:rsid w:val="002D7058"/>
    <w:rsid w:val="00310AE1"/>
    <w:rsid w:val="00314267"/>
    <w:rsid w:val="0031469E"/>
    <w:rsid w:val="00320867"/>
    <w:rsid w:val="0032324D"/>
    <w:rsid w:val="00331FB4"/>
    <w:rsid w:val="003346C0"/>
    <w:rsid w:val="0033753A"/>
    <w:rsid w:val="00340047"/>
    <w:rsid w:val="003405B4"/>
    <w:rsid w:val="003410E2"/>
    <w:rsid w:val="003451D8"/>
    <w:rsid w:val="00345374"/>
    <w:rsid w:val="003543D2"/>
    <w:rsid w:val="00375B61"/>
    <w:rsid w:val="00375FD5"/>
    <w:rsid w:val="00396888"/>
    <w:rsid w:val="003A19FF"/>
    <w:rsid w:val="003C4669"/>
    <w:rsid w:val="003C5622"/>
    <w:rsid w:val="003D17F9"/>
    <w:rsid w:val="003D23D0"/>
    <w:rsid w:val="003D3496"/>
    <w:rsid w:val="00420F2C"/>
    <w:rsid w:val="00420F79"/>
    <w:rsid w:val="00421AF0"/>
    <w:rsid w:val="004258AC"/>
    <w:rsid w:val="00426E5B"/>
    <w:rsid w:val="004355BA"/>
    <w:rsid w:val="004508C5"/>
    <w:rsid w:val="004602FE"/>
    <w:rsid w:val="0046559A"/>
    <w:rsid w:val="00467209"/>
    <w:rsid w:val="00472243"/>
    <w:rsid w:val="00482CFF"/>
    <w:rsid w:val="004920DD"/>
    <w:rsid w:val="00493B79"/>
    <w:rsid w:val="004955CD"/>
    <w:rsid w:val="00495838"/>
    <w:rsid w:val="00495A34"/>
    <w:rsid w:val="004A03EF"/>
    <w:rsid w:val="004A6699"/>
    <w:rsid w:val="004B4055"/>
    <w:rsid w:val="004C4CCA"/>
    <w:rsid w:val="004C6D46"/>
    <w:rsid w:val="004D70BD"/>
    <w:rsid w:val="004F4643"/>
    <w:rsid w:val="0050714E"/>
    <w:rsid w:val="00516069"/>
    <w:rsid w:val="005269C6"/>
    <w:rsid w:val="00530E1B"/>
    <w:rsid w:val="005333BB"/>
    <w:rsid w:val="00534DE7"/>
    <w:rsid w:val="00537A93"/>
    <w:rsid w:val="0054006F"/>
    <w:rsid w:val="005406D8"/>
    <w:rsid w:val="0055252B"/>
    <w:rsid w:val="00553E2B"/>
    <w:rsid w:val="0055632A"/>
    <w:rsid w:val="00564B8F"/>
    <w:rsid w:val="00571259"/>
    <w:rsid w:val="0057519F"/>
    <w:rsid w:val="00584B16"/>
    <w:rsid w:val="00592A48"/>
    <w:rsid w:val="00593DF5"/>
    <w:rsid w:val="00597759"/>
    <w:rsid w:val="005B6BF0"/>
    <w:rsid w:val="005C405E"/>
    <w:rsid w:val="005C71F4"/>
    <w:rsid w:val="005D5A30"/>
    <w:rsid w:val="005E0206"/>
    <w:rsid w:val="005E6FC4"/>
    <w:rsid w:val="006038F9"/>
    <w:rsid w:val="00605C85"/>
    <w:rsid w:val="00623DC7"/>
    <w:rsid w:val="006760CF"/>
    <w:rsid w:val="00682125"/>
    <w:rsid w:val="00690D1A"/>
    <w:rsid w:val="00696C12"/>
    <w:rsid w:val="006A103D"/>
    <w:rsid w:val="006C01BE"/>
    <w:rsid w:val="006C0F4B"/>
    <w:rsid w:val="006C1B33"/>
    <w:rsid w:val="006C359A"/>
    <w:rsid w:val="006C4A21"/>
    <w:rsid w:val="006C5CAF"/>
    <w:rsid w:val="006C5FB3"/>
    <w:rsid w:val="006E3402"/>
    <w:rsid w:val="006E3420"/>
    <w:rsid w:val="006E398C"/>
    <w:rsid w:val="006F0408"/>
    <w:rsid w:val="00710EBF"/>
    <w:rsid w:val="0072336D"/>
    <w:rsid w:val="0072705B"/>
    <w:rsid w:val="00733E22"/>
    <w:rsid w:val="00746BEB"/>
    <w:rsid w:val="007510AF"/>
    <w:rsid w:val="007535F3"/>
    <w:rsid w:val="00761DE4"/>
    <w:rsid w:val="00787D93"/>
    <w:rsid w:val="007B0FB3"/>
    <w:rsid w:val="007B19F5"/>
    <w:rsid w:val="007B34F6"/>
    <w:rsid w:val="007B7106"/>
    <w:rsid w:val="007C29E8"/>
    <w:rsid w:val="007C45F5"/>
    <w:rsid w:val="007D45B0"/>
    <w:rsid w:val="007E567A"/>
    <w:rsid w:val="007E59C6"/>
    <w:rsid w:val="007F3A13"/>
    <w:rsid w:val="00804B6A"/>
    <w:rsid w:val="00812813"/>
    <w:rsid w:val="008137E3"/>
    <w:rsid w:val="00815E9A"/>
    <w:rsid w:val="00824F96"/>
    <w:rsid w:val="00830100"/>
    <w:rsid w:val="0083229E"/>
    <w:rsid w:val="00832CB1"/>
    <w:rsid w:val="00832CDA"/>
    <w:rsid w:val="0083336E"/>
    <w:rsid w:val="0083649C"/>
    <w:rsid w:val="0084432C"/>
    <w:rsid w:val="0085079E"/>
    <w:rsid w:val="00855B6A"/>
    <w:rsid w:val="00861A58"/>
    <w:rsid w:val="00861E48"/>
    <w:rsid w:val="00867858"/>
    <w:rsid w:val="00874173"/>
    <w:rsid w:val="0088676E"/>
    <w:rsid w:val="0089330D"/>
    <w:rsid w:val="0089433A"/>
    <w:rsid w:val="008A173D"/>
    <w:rsid w:val="008A57A2"/>
    <w:rsid w:val="008B60F6"/>
    <w:rsid w:val="008B6605"/>
    <w:rsid w:val="008C5118"/>
    <w:rsid w:val="008D45DF"/>
    <w:rsid w:val="008D561A"/>
    <w:rsid w:val="008E2520"/>
    <w:rsid w:val="008E2FD0"/>
    <w:rsid w:val="008E35E5"/>
    <w:rsid w:val="008E3F16"/>
    <w:rsid w:val="008E58B6"/>
    <w:rsid w:val="009022F9"/>
    <w:rsid w:val="00903F14"/>
    <w:rsid w:val="0090607C"/>
    <w:rsid w:val="0092796D"/>
    <w:rsid w:val="009304DB"/>
    <w:rsid w:val="009358C7"/>
    <w:rsid w:val="00935AD0"/>
    <w:rsid w:val="00945BDE"/>
    <w:rsid w:val="00945E92"/>
    <w:rsid w:val="00952838"/>
    <w:rsid w:val="00965BB3"/>
    <w:rsid w:val="009764D5"/>
    <w:rsid w:val="00990948"/>
    <w:rsid w:val="00992D8A"/>
    <w:rsid w:val="00994FCA"/>
    <w:rsid w:val="009A234C"/>
    <w:rsid w:val="009A47A5"/>
    <w:rsid w:val="009B18BA"/>
    <w:rsid w:val="009C01C5"/>
    <w:rsid w:val="009C12D2"/>
    <w:rsid w:val="009C3E07"/>
    <w:rsid w:val="009D5FFC"/>
    <w:rsid w:val="009E26A8"/>
    <w:rsid w:val="009F13AF"/>
    <w:rsid w:val="009F700F"/>
    <w:rsid w:val="00A047D9"/>
    <w:rsid w:val="00A12885"/>
    <w:rsid w:val="00A1422A"/>
    <w:rsid w:val="00A21968"/>
    <w:rsid w:val="00A233C1"/>
    <w:rsid w:val="00A27BEC"/>
    <w:rsid w:val="00A32CB2"/>
    <w:rsid w:val="00A33924"/>
    <w:rsid w:val="00A46E0D"/>
    <w:rsid w:val="00A47D88"/>
    <w:rsid w:val="00A54C3C"/>
    <w:rsid w:val="00A54F2C"/>
    <w:rsid w:val="00A60B71"/>
    <w:rsid w:val="00A70E6C"/>
    <w:rsid w:val="00A738C4"/>
    <w:rsid w:val="00AA2DB6"/>
    <w:rsid w:val="00AA75F2"/>
    <w:rsid w:val="00AA7B71"/>
    <w:rsid w:val="00AB12A3"/>
    <w:rsid w:val="00AB5AB0"/>
    <w:rsid w:val="00AC162B"/>
    <w:rsid w:val="00AC24F2"/>
    <w:rsid w:val="00AD0109"/>
    <w:rsid w:val="00AD7E4D"/>
    <w:rsid w:val="00AE0253"/>
    <w:rsid w:val="00B01911"/>
    <w:rsid w:val="00B07D86"/>
    <w:rsid w:val="00B12B87"/>
    <w:rsid w:val="00B20191"/>
    <w:rsid w:val="00B319B1"/>
    <w:rsid w:val="00B355C6"/>
    <w:rsid w:val="00B4470B"/>
    <w:rsid w:val="00B5228B"/>
    <w:rsid w:val="00B52A4C"/>
    <w:rsid w:val="00B5452E"/>
    <w:rsid w:val="00B825C5"/>
    <w:rsid w:val="00BB0E76"/>
    <w:rsid w:val="00BD46B8"/>
    <w:rsid w:val="00BD5C83"/>
    <w:rsid w:val="00BE241E"/>
    <w:rsid w:val="00BE55CD"/>
    <w:rsid w:val="00BF12BF"/>
    <w:rsid w:val="00BF74B0"/>
    <w:rsid w:val="00C00F7A"/>
    <w:rsid w:val="00C16DCC"/>
    <w:rsid w:val="00C24F76"/>
    <w:rsid w:val="00C26E6F"/>
    <w:rsid w:val="00C35B37"/>
    <w:rsid w:val="00C368C5"/>
    <w:rsid w:val="00C36FC2"/>
    <w:rsid w:val="00C47876"/>
    <w:rsid w:val="00C50E35"/>
    <w:rsid w:val="00C9078C"/>
    <w:rsid w:val="00C95754"/>
    <w:rsid w:val="00CC164A"/>
    <w:rsid w:val="00CD5D25"/>
    <w:rsid w:val="00CF0C6D"/>
    <w:rsid w:val="00CF4FC2"/>
    <w:rsid w:val="00D053CF"/>
    <w:rsid w:val="00D27FDE"/>
    <w:rsid w:val="00D42510"/>
    <w:rsid w:val="00D43500"/>
    <w:rsid w:val="00D43BBA"/>
    <w:rsid w:val="00D52ADF"/>
    <w:rsid w:val="00D52F57"/>
    <w:rsid w:val="00D55505"/>
    <w:rsid w:val="00D55B1E"/>
    <w:rsid w:val="00D571F5"/>
    <w:rsid w:val="00D70E1F"/>
    <w:rsid w:val="00D73FC4"/>
    <w:rsid w:val="00D87C03"/>
    <w:rsid w:val="00D9105C"/>
    <w:rsid w:val="00DA3042"/>
    <w:rsid w:val="00DA6669"/>
    <w:rsid w:val="00DD055D"/>
    <w:rsid w:val="00DD0DD0"/>
    <w:rsid w:val="00DD7B28"/>
    <w:rsid w:val="00DF058A"/>
    <w:rsid w:val="00DF2A7E"/>
    <w:rsid w:val="00DF4ED7"/>
    <w:rsid w:val="00E00651"/>
    <w:rsid w:val="00E11129"/>
    <w:rsid w:val="00E133CC"/>
    <w:rsid w:val="00E1792C"/>
    <w:rsid w:val="00E32914"/>
    <w:rsid w:val="00E348B7"/>
    <w:rsid w:val="00E41EF6"/>
    <w:rsid w:val="00E64F14"/>
    <w:rsid w:val="00E743C5"/>
    <w:rsid w:val="00E768D1"/>
    <w:rsid w:val="00E769AD"/>
    <w:rsid w:val="00E77D6F"/>
    <w:rsid w:val="00E86301"/>
    <w:rsid w:val="00E86CFB"/>
    <w:rsid w:val="00E90496"/>
    <w:rsid w:val="00E94E1E"/>
    <w:rsid w:val="00EB74FB"/>
    <w:rsid w:val="00EC4795"/>
    <w:rsid w:val="00EC5D36"/>
    <w:rsid w:val="00ED6404"/>
    <w:rsid w:val="00EE63FC"/>
    <w:rsid w:val="00EF33BB"/>
    <w:rsid w:val="00F11049"/>
    <w:rsid w:val="00F2183F"/>
    <w:rsid w:val="00F22310"/>
    <w:rsid w:val="00F22FF4"/>
    <w:rsid w:val="00F236FE"/>
    <w:rsid w:val="00F25351"/>
    <w:rsid w:val="00F3325A"/>
    <w:rsid w:val="00F36B42"/>
    <w:rsid w:val="00F401F3"/>
    <w:rsid w:val="00F50127"/>
    <w:rsid w:val="00F50BFB"/>
    <w:rsid w:val="00F62DE3"/>
    <w:rsid w:val="00F64B98"/>
    <w:rsid w:val="00F64DCC"/>
    <w:rsid w:val="00F71F9D"/>
    <w:rsid w:val="00F7362E"/>
    <w:rsid w:val="00F773C9"/>
    <w:rsid w:val="00F84A57"/>
    <w:rsid w:val="00F85C11"/>
    <w:rsid w:val="00F97776"/>
    <w:rsid w:val="00FA292F"/>
    <w:rsid w:val="00FA7854"/>
    <w:rsid w:val="00FB27FF"/>
    <w:rsid w:val="00FB55F9"/>
    <w:rsid w:val="00FC5A3F"/>
    <w:rsid w:val="00FE1EA2"/>
    <w:rsid w:val="00FE20F3"/>
    <w:rsid w:val="00FE295A"/>
    <w:rsid w:val="00FE5459"/>
    <w:rsid w:val="00FE5BB0"/>
    <w:rsid w:val="00FF1DA8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54FC7"/>
  <w15:docId w15:val="{6873B334-8876-4360-8A7F-411869F6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52E"/>
  </w:style>
  <w:style w:type="paragraph" w:styleId="1">
    <w:name w:val="heading 1"/>
    <w:basedOn w:val="a"/>
    <w:next w:val="a"/>
    <w:link w:val="10"/>
    <w:uiPriority w:val="9"/>
    <w:qFormat/>
    <w:rsid w:val="00D43500"/>
    <w:pPr>
      <w:keepNext/>
      <w:keepLines/>
      <w:numPr>
        <w:numId w:val="4"/>
      </w:numPr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D43500"/>
    <w:pPr>
      <w:numPr>
        <w:ilvl w:val="1"/>
      </w:numPr>
      <w:spacing w:before="120"/>
      <w:ind w:left="709" w:hanging="714"/>
      <w:outlineLvl w:val="1"/>
    </w:pPr>
    <w:rPr>
      <w:sz w:val="24"/>
      <w:szCs w:val="24"/>
    </w:rPr>
  </w:style>
  <w:style w:type="paragraph" w:styleId="3">
    <w:name w:val="heading 3"/>
    <w:basedOn w:val="1"/>
    <w:next w:val="a"/>
    <w:link w:val="30"/>
    <w:uiPriority w:val="9"/>
    <w:unhideWhenUsed/>
    <w:qFormat/>
    <w:rsid w:val="00D43500"/>
    <w:pPr>
      <w:numPr>
        <w:ilvl w:val="2"/>
      </w:numPr>
      <w:spacing w:before="120" w:after="120"/>
      <w:ind w:left="709" w:hanging="709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3500"/>
    <w:pPr>
      <w:keepNext/>
      <w:keepLines/>
      <w:numPr>
        <w:ilvl w:val="3"/>
        <w:numId w:val="4"/>
      </w:numPr>
      <w:tabs>
        <w:tab w:val="left" w:pos="851"/>
      </w:tabs>
      <w:spacing w:before="120" w:after="120"/>
      <w:jc w:val="both"/>
      <w:outlineLvl w:val="3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3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35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5">
    <w:name w:val="Hyperlink"/>
    <w:uiPriority w:val="99"/>
    <w:rsid w:val="00D43500"/>
    <w:rPr>
      <w:color w:val="0000FF"/>
      <w:u w:val="single"/>
    </w:rPr>
  </w:style>
  <w:style w:type="paragraph" w:customStyle="1" w:styleId="phtablecellleft">
    <w:name w:val="ph_table_cellleft"/>
    <w:basedOn w:val="a"/>
    <w:rsid w:val="00584B16"/>
    <w:pPr>
      <w:spacing w:before="20" w:after="160" w:line="240" w:lineRule="auto"/>
      <w:jc w:val="both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584B16"/>
    <w:pPr>
      <w:keepNext/>
      <w:keepLines/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3D17F9"/>
    <w:rPr>
      <w:i/>
      <w:iCs/>
    </w:rPr>
  </w:style>
  <w:style w:type="paragraph" w:styleId="a7">
    <w:name w:val="header"/>
    <w:basedOn w:val="a"/>
    <w:link w:val="a8"/>
    <w:uiPriority w:val="99"/>
    <w:unhideWhenUsed/>
    <w:rsid w:val="0034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047"/>
  </w:style>
  <w:style w:type="paragraph" w:styleId="a9">
    <w:name w:val="footer"/>
    <w:basedOn w:val="a"/>
    <w:link w:val="aa"/>
    <w:uiPriority w:val="99"/>
    <w:unhideWhenUsed/>
    <w:rsid w:val="0034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047"/>
  </w:style>
  <w:style w:type="paragraph" w:styleId="ab">
    <w:name w:val="Balloon Text"/>
    <w:basedOn w:val="a"/>
    <w:link w:val="ac"/>
    <w:uiPriority w:val="99"/>
    <w:semiHidden/>
    <w:unhideWhenUsed/>
    <w:rsid w:val="00FE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459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unhideWhenUsed/>
    <w:qFormat/>
    <w:rsid w:val="00B355C6"/>
    <w:pPr>
      <w:numPr>
        <w:numId w:val="0"/>
      </w:numPr>
      <w:jc w:val="left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47876"/>
    <w:pPr>
      <w:tabs>
        <w:tab w:val="left" w:pos="1276"/>
        <w:tab w:val="right" w:leader="dot" w:pos="9912"/>
      </w:tabs>
      <w:spacing w:after="100"/>
      <w:ind w:left="1276" w:hanging="1276"/>
    </w:pPr>
  </w:style>
  <w:style w:type="paragraph" w:styleId="21">
    <w:name w:val="toc 2"/>
    <w:basedOn w:val="a"/>
    <w:next w:val="a"/>
    <w:autoRedefine/>
    <w:uiPriority w:val="39"/>
    <w:unhideWhenUsed/>
    <w:qFormat/>
    <w:rsid w:val="00C47876"/>
    <w:pPr>
      <w:tabs>
        <w:tab w:val="left" w:pos="1276"/>
        <w:tab w:val="right" w:leader="dot" w:pos="9912"/>
      </w:tabs>
      <w:spacing w:after="100"/>
      <w:ind w:left="1276" w:hanging="1276"/>
    </w:pPr>
  </w:style>
  <w:style w:type="paragraph" w:styleId="31">
    <w:name w:val="toc 3"/>
    <w:basedOn w:val="a"/>
    <w:next w:val="a"/>
    <w:autoRedefine/>
    <w:uiPriority w:val="39"/>
    <w:unhideWhenUsed/>
    <w:qFormat/>
    <w:rsid w:val="0046559A"/>
    <w:pPr>
      <w:tabs>
        <w:tab w:val="left" w:pos="1320"/>
        <w:tab w:val="right" w:leader="dot" w:pos="9912"/>
      </w:tabs>
      <w:spacing w:after="100" w:line="240" w:lineRule="auto"/>
      <w:ind w:left="1276" w:hanging="1276"/>
    </w:pPr>
  </w:style>
  <w:style w:type="paragraph" w:styleId="41">
    <w:name w:val="toc 4"/>
    <w:basedOn w:val="a"/>
    <w:next w:val="a"/>
    <w:autoRedefine/>
    <w:uiPriority w:val="39"/>
    <w:unhideWhenUsed/>
    <w:rsid w:val="005C405E"/>
    <w:pPr>
      <w:spacing w:after="100"/>
      <w:ind w:left="660"/>
    </w:pPr>
  </w:style>
  <w:style w:type="table" w:customStyle="1" w:styleId="12">
    <w:name w:val="Сетка таблицы1"/>
    <w:basedOn w:val="a1"/>
    <w:next w:val="a3"/>
    <w:rsid w:val="007D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82C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2C0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2C0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2C0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2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B4B4-43F5-4F68-A993-3A66464C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Ваулина Оксана Юрьевна</dc:creator>
  <cp:keywords/>
  <dc:description/>
  <cp:lastModifiedBy>Горбачева Тамара Владимировна</cp:lastModifiedBy>
  <cp:revision>4</cp:revision>
  <cp:lastPrinted>2022-09-16T14:10:00Z</cp:lastPrinted>
  <dcterms:created xsi:type="dcterms:W3CDTF">2023-10-11T08:05:00Z</dcterms:created>
  <dcterms:modified xsi:type="dcterms:W3CDTF">2023-10-12T12:18:00Z</dcterms:modified>
</cp:coreProperties>
</file>