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15D" w:rsidRPr="00852E43" w:rsidRDefault="002D3D1A" w:rsidP="00852E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ПАМЯТКА</w:t>
      </w:r>
    </w:p>
    <w:p w:rsidR="002D3D1A" w:rsidRDefault="00046C5D" w:rsidP="00852E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</w:t>
      </w:r>
      <w:r w:rsidR="00E86756">
        <w:rPr>
          <w:rFonts w:ascii="Times New Roman" w:hAnsi="Times New Roman" w:cs="Times New Roman"/>
          <w:b/>
          <w:sz w:val="28"/>
          <w:szCs w:val="28"/>
        </w:rPr>
        <w:t xml:space="preserve"> заполнени</w:t>
      </w:r>
      <w:r>
        <w:rPr>
          <w:rFonts w:ascii="Times New Roman" w:hAnsi="Times New Roman" w:cs="Times New Roman"/>
          <w:b/>
          <w:sz w:val="28"/>
          <w:szCs w:val="28"/>
        </w:rPr>
        <w:t>ю</w:t>
      </w:r>
      <w:r w:rsidR="00E86756">
        <w:rPr>
          <w:rFonts w:ascii="Times New Roman" w:hAnsi="Times New Roman" w:cs="Times New Roman"/>
          <w:b/>
          <w:sz w:val="28"/>
          <w:szCs w:val="28"/>
        </w:rPr>
        <w:t xml:space="preserve"> шаблон</w:t>
      </w:r>
      <w:r w:rsidR="00F21F70">
        <w:rPr>
          <w:rFonts w:ascii="Times New Roman" w:hAnsi="Times New Roman" w:cs="Times New Roman"/>
          <w:b/>
          <w:sz w:val="28"/>
          <w:szCs w:val="28"/>
        </w:rPr>
        <w:t>а</w:t>
      </w:r>
      <w:r w:rsidR="00E867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6756" w:rsidRPr="00E86756">
        <w:rPr>
          <w:rFonts w:ascii="Times New Roman" w:hAnsi="Times New Roman" w:cs="Times New Roman"/>
          <w:b/>
          <w:sz w:val="28"/>
          <w:szCs w:val="28"/>
        </w:rPr>
        <w:t>форм</w:t>
      </w:r>
      <w:r w:rsidR="00E86756">
        <w:rPr>
          <w:rFonts w:ascii="Times New Roman" w:hAnsi="Times New Roman" w:cs="Times New Roman"/>
          <w:b/>
          <w:sz w:val="28"/>
          <w:szCs w:val="28"/>
        </w:rPr>
        <w:t>ы</w:t>
      </w:r>
      <w:r w:rsidR="004A1E6B">
        <w:rPr>
          <w:rFonts w:ascii="Times New Roman" w:hAnsi="Times New Roman" w:cs="Times New Roman"/>
          <w:b/>
          <w:sz w:val="28"/>
          <w:szCs w:val="28"/>
        </w:rPr>
        <w:t xml:space="preserve"> 30 за 202</w:t>
      </w:r>
      <w:r w:rsidR="00165D3E">
        <w:rPr>
          <w:rFonts w:ascii="Times New Roman" w:hAnsi="Times New Roman" w:cs="Times New Roman"/>
          <w:b/>
          <w:sz w:val="28"/>
          <w:szCs w:val="28"/>
        </w:rPr>
        <w:t>5</w:t>
      </w:r>
      <w:r w:rsidR="00E86756" w:rsidRPr="00E86756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E86756">
        <w:rPr>
          <w:rFonts w:ascii="Times New Roman" w:hAnsi="Times New Roman" w:cs="Times New Roman"/>
          <w:b/>
          <w:sz w:val="28"/>
          <w:szCs w:val="28"/>
        </w:rPr>
        <w:t>од</w:t>
      </w:r>
    </w:p>
    <w:p w:rsidR="00046C5D" w:rsidRDefault="00F21F70" w:rsidP="00046C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части </w:t>
      </w:r>
      <w:r w:rsidR="009E27EB">
        <w:rPr>
          <w:rFonts w:ascii="Times New Roman" w:hAnsi="Times New Roman" w:cs="Times New Roman"/>
          <w:b/>
          <w:sz w:val="28"/>
          <w:szCs w:val="28"/>
        </w:rPr>
        <w:t>лучев</w:t>
      </w:r>
      <w:r w:rsidR="00AE011A">
        <w:rPr>
          <w:rFonts w:ascii="Times New Roman" w:hAnsi="Times New Roman" w:cs="Times New Roman"/>
          <w:b/>
          <w:sz w:val="28"/>
          <w:szCs w:val="28"/>
        </w:rPr>
        <w:t>ая</w:t>
      </w:r>
      <w:r w:rsidR="009E27EB">
        <w:rPr>
          <w:rFonts w:ascii="Times New Roman" w:hAnsi="Times New Roman" w:cs="Times New Roman"/>
          <w:b/>
          <w:sz w:val="28"/>
          <w:szCs w:val="28"/>
        </w:rPr>
        <w:t xml:space="preserve"> диагностик</w:t>
      </w:r>
      <w:r w:rsidR="00AE011A">
        <w:rPr>
          <w:rFonts w:ascii="Times New Roman" w:hAnsi="Times New Roman" w:cs="Times New Roman"/>
          <w:b/>
          <w:sz w:val="28"/>
          <w:szCs w:val="28"/>
        </w:rPr>
        <w:t>а и лучевая</w:t>
      </w:r>
      <w:r w:rsidR="009E27EB">
        <w:rPr>
          <w:rFonts w:ascii="Times New Roman" w:hAnsi="Times New Roman" w:cs="Times New Roman"/>
          <w:b/>
          <w:sz w:val="28"/>
          <w:szCs w:val="28"/>
        </w:rPr>
        <w:t xml:space="preserve"> терапи</w:t>
      </w:r>
      <w:r w:rsidR="00AE011A">
        <w:rPr>
          <w:rFonts w:ascii="Times New Roman" w:hAnsi="Times New Roman" w:cs="Times New Roman"/>
          <w:b/>
          <w:sz w:val="28"/>
          <w:szCs w:val="28"/>
        </w:rPr>
        <w:t>я</w:t>
      </w:r>
      <w:r w:rsidR="00046C5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46C5D" w:rsidRPr="00046C5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46C5D" w:rsidRDefault="00046C5D" w:rsidP="00046C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C5D">
        <w:rPr>
          <w:rFonts w:ascii="Times New Roman" w:hAnsi="Times New Roman" w:cs="Times New Roman"/>
          <w:b/>
          <w:sz w:val="28"/>
          <w:szCs w:val="28"/>
        </w:rPr>
        <w:t>(таблицы 4201, 5100, 5111, 5112, 5113, 5114, 5115, 5116, 5117, 5118, 5119, 5120, 5121, 5122).</w:t>
      </w:r>
    </w:p>
    <w:p w:rsidR="009C315D" w:rsidRPr="00852E43" w:rsidRDefault="009C315D" w:rsidP="00852E43">
      <w:pPr>
        <w:jc w:val="both"/>
        <w:rPr>
          <w:sz w:val="28"/>
          <w:szCs w:val="28"/>
        </w:rPr>
      </w:pPr>
    </w:p>
    <w:p w:rsidR="00E86756" w:rsidRDefault="00852E43" w:rsidP="00852E43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5E4F9A">
        <w:rPr>
          <w:sz w:val="28"/>
          <w:szCs w:val="28"/>
        </w:rPr>
        <w:t xml:space="preserve">шаблоне </w:t>
      </w:r>
      <w:r w:rsidR="00E86756" w:rsidRPr="00E86756">
        <w:rPr>
          <w:sz w:val="28"/>
          <w:szCs w:val="28"/>
        </w:rPr>
        <w:t>годового отчета по форме 30</w:t>
      </w:r>
      <w:r w:rsidR="004A1E6B">
        <w:rPr>
          <w:sz w:val="28"/>
          <w:szCs w:val="28"/>
        </w:rPr>
        <w:t xml:space="preserve"> за 202</w:t>
      </w:r>
      <w:r w:rsidR="00165D3E">
        <w:rPr>
          <w:sz w:val="28"/>
          <w:szCs w:val="28"/>
        </w:rPr>
        <w:t>5</w:t>
      </w:r>
      <w:r w:rsidR="00E86756">
        <w:rPr>
          <w:sz w:val="28"/>
          <w:szCs w:val="28"/>
        </w:rPr>
        <w:t xml:space="preserve"> год</w:t>
      </w:r>
      <w:r w:rsidR="00E86756" w:rsidRPr="00E86756">
        <w:rPr>
          <w:sz w:val="28"/>
          <w:szCs w:val="28"/>
        </w:rPr>
        <w:t xml:space="preserve"> </w:t>
      </w:r>
      <w:r w:rsidR="00AE011A">
        <w:rPr>
          <w:sz w:val="28"/>
          <w:szCs w:val="28"/>
        </w:rPr>
        <w:t xml:space="preserve">ОБЯЗАТЕЛЬНО </w:t>
      </w:r>
      <w:r>
        <w:rPr>
          <w:sz w:val="28"/>
          <w:szCs w:val="28"/>
        </w:rPr>
        <w:t xml:space="preserve">заполнить ВСЕ строки на </w:t>
      </w:r>
      <w:r w:rsidR="00AE011A">
        <w:rPr>
          <w:sz w:val="28"/>
          <w:szCs w:val="28"/>
        </w:rPr>
        <w:t xml:space="preserve">ТИТУЛЬНОЙ </w:t>
      </w:r>
      <w:r w:rsidR="005E4F9A">
        <w:rPr>
          <w:sz w:val="28"/>
          <w:szCs w:val="28"/>
        </w:rPr>
        <w:t>странице. Наименование учреждения выбирается из выпадающего списка, при этом автоматически зап</w:t>
      </w:r>
      <w:r>
        <w:rPr>
          <w:sz w:val="28"/>
          <w:szCs w:val="28"/>
        </w:rPr>
        <w:t xml:space="preserve">олняется ячейка «Код Мединфо». </w:t>
      </w:r>
      <w:r w:rsidR="005E4F9A">
        <w:rPr>
          <w:sz w:val="28"/>
          <w:szCs w:val="28"/>
        </w:rPr>
        <w:t>В</w:t>
      </w:r>
      <w:r w:rsidR="00AE011A">
        <w:rPr>
          <w:sz w:val="28"/>
          <w:szCs w:val="28"/>
        </w:rPr>
        <w:t>РУЧНУЮ наим</w:t>
      </w:r>
      <w:r w:rsidR="002D3D1A">
        <w:rPr>
          <w:sz w:val="28"/>
          <w:szCs w:val="28"/>
        </w:rPr>
        <w:t>енование</w:t>
      </w:r>
      <w:r w:rsidR="005E4F9A" w:rsidRPr="005E4F9A">
        <w:rPr>
          <w:sz w:val="28"/>
          <w:szCs w:val="28"/>
        </w:rPr>
        <w:t xml:space="preserve"> </w:t>
      </w:r>
      <w:r>
        <w:rPr>
          <w:sz w:val="28"/>
          <w:szCs w:val="28"/>
        </w:rPr>
        <w:t>учреждения</w:t>
      </w:r>
      <w:r w:rsidR="002D3D1A">
        <w:rPr>
          <w:sz w:val="28"/>
          <w:szCs w:val="28"/>
        </w:rPr>
        <w:t xml:space="preserve"> вводить НЕЛЬЗЯ!</w:t>
      </w:r>
      <w:r w:rsidR="005E4F9A">
        <w:rPr>
          <w:sz w:val="28"/>
          <w:szCs w:val="28"/>
        </w:rPr>
        <w:t xml:space="preserve"> </w:t>
      </w:r>
    </w:p>
    <w:p w:rsidR="005E4F9A" w:rsidRDefault="005E4F9A" w:rsidP="00852E43">
      <w:pPr>
        <w:pStyle w:val="a3"/>
        <w:jc w:val="both"/>
        <w:rPr>
          <w:sz w:val="28"/>
          <w:szCs w:val="28"/>
        </w:rPr>
      </w:pPr>
    </w:p>
    <w:p w:rsidR="005E4F9A" w:rsidRPr="00E86756" w:rsidRDefault="00C414A1" w:rsidP="00852E43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2D3D1A">
        <w:rPr>
          <w:sz w:val="28"/>
          <w:szCs w:val="28"/>
        </w:rPr>
        <w:t>ВНИМАНИЕ!</w:t>
      </w:r>
      <w:r w:rsidRPr="00C414A1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НЕ допускаю</w:t>
      </w:r>
      <w:r w:rsidRPr="00C414A1">
        <w:rPr>
          <w:b/>
          <w:sz w:val="28"/>
          <w:szCs w:val="28"/>
        </w:rPr>
        <w:t>тся</w:t>
      </w:r>
      <w:r>
        <w:rPr>
          <w:b/>
          <w:sz w:val="28"/>
          <w:szCs w:val="28"/>
        </w:rPr>
        <w:t xml:space="preserve"> любые </w:t>
      </w:r>
      <w:r w:rsidRPr="00C414A1">
        <w:rPr>
          <w:b/>
          <w:sz w:val="28"/>
          <w:szCs w:val="28"/>
        </w:rPr>
        <w:t>изменения шаблона</w:t>
      </w:r>
      <w:r>
        <w:rPr>
          <w:sz w:val="28"/>
          <w:szCs w:val="28"/>
        </w:rPr>
        <w:t>: удаление и вставка строк, столбцов, формул, изменение названия ячеек, изменен</w:t>
      </w:r>
      <w:r w:rsidR="00852E43">
        <w:rPr>
          <w:sz w:val="28"/>
          <w:szCs w:val="28"/>
        </w:rPr>
        <w:t>ие формата</w:t>
      </w:r>
      <w:r>
        <w:rPr>
          <w:sz w:val="28"/>
          <w:szCs w:val="28"/>
        </w:rPr>
        <w:t xml:space="preserve"> и т.д. </w:t>
      </w:r>
      <w:r w:rsidRPr="00FF1834">
        <w:rPr>
          <w:b/>
          <w:sz w:val="28"/>
          <w:szCs w:val="28"/>
        </w:rPr>
        <w:t xml:space="preserve">В противном </w:t>
      </w:r>
      <w:proofErr w:type="gramStart"/>
      <w:r w:rsidRPr="00FF1834">
        <w:rPr>
          <w:b/>
          <w:sz w:val="28"/>
          <w:szCs w:val="28"/>
        </w:rPr>
        <w:t>случае</w:t>
      </w:r>
      <w:proofErr w:type="gramEnd"/>
      <w:r w:rsidRPr="00FF1834">
        <w:rPr>
          <w:b/>
          <w:sz w:val="28"/>
          <w:szCs w:val="28"/>
        </w:rPr>
        <w:t xml:space="preserve"> ответств</w:t>
      </w:r>
      <w:r w:rsidR="00852E43" w:rsidRPr="00FF1834">
        <w:rPr>
          <w:b/>
          <w:sz w:val="28"/>
          <w:szCs w:val="28"/>
        </w:rPr>
        <w:t xml:space="preserve">енному лицу придется заполнять </w:t>
      </w:r>
      <w:r w:rsidRPr="00FF1834">
        <w:rPr>
          <w:b/>
          <w:sz w:val="28"/>
          <w:szCs w:val="28"/>
        </w:rPr>
        <w:t>шаблон заново</w:t>
      </w:r>
      <w:r w:rsidR="00D014B1" w:rsidRPr="00165D3E">
        <w:rPr>
          <w:sz w:val="28"/>
          <w:szCs w:val="28"/>
        </w:rPr>
        <w:t>!</w:t>
      </w:r>
      <w:r>
        <w:rPr>
          <w:sz w:val="28"/>
          <w:szCs w:val="28"/>
        </w:rPr>
        <w:t xml:space="preserve">  </w:t>
      </w:r>
    </w:p>
    <w:p w:rsidR="00E86756" w:rsidRDefault="00E86756" w:rsidP="00852E43">
      <w:pPr>
        <w:pStyle w:val="a3"/>
        <w:jc w:val="both"/>
        <w:rPr>
          <w:sz w:val="28"/>
          <w:szCs w:val="28"/>
        </w:rPr>
      </w:pPr>
    </w:p>
    <w:p w:rsidR="00A82055" w:rsidRDefault="005E0871" w:rsidP="00ED6B39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Данные</w:t>
      </w:r>
      <w:r w:rsidR="00ED6B3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5E0871">
        <w:rPr>
          <w:sz w:val="28"/>
          <w:szCs w:val="28"/>
        </w:rPr>
        <w:t xml:space="preserve"> </w:t>
      </w:r>
      <w:r w:rsidRPr="00A82055">
        <w:rPr>
          <w:sz w:val="28"/>
          <w:szCs w:val="28"/>
        </w:rPr>
        <w:t>таблиц</w:t>
      </w:r>
      <w:r>
        <w:rPr>
          <w:sz w:val="28"/>
          <w:szCs w:val="28"/>
        </w:rPr>
        <w:t xml:space="preserve">ах </w:t>
      </w:r>
      <w:r w:rsidRPr="00A82055">
        <w:rPr>
          <w:sz w:val="28"/>
          <w:szCs w:val="28"/>
        </w:rPr>
        <w:t xml:space="preserve"> 5117, 5118 </w:t>
      </w:r>
      <w:r>
        <w:rPr>
          <w:sz w:val="28"/>
          <w:szCs w:val="28"/>
        </w:rPr>
        <w:t xml:space="preserve"> должны соответствовать данным, внесенным в</w:t>
      </w:r>
      <w:r w:rsidR="00A82055" w:rsidRPr="00A82055">
        <w:rPr>
          <w:sz w:val="28"/>
          <w:szCs w:val="28"/>
        </w:rPr>
        <w:t xml:space="preserve"> АСУ </w:t>
      </w:r>
      <w:proofErr w:type="spellStart"/>
      <w:r w:rsidR="00A82055" w:rsidRPr="00A82055">
        <w:rPr>
          <w:sz w:val="28"/>
          <w:szCs w:val="28"/>
        </w:rPr>
        <w:t>МЛДиТ</w:t>
      </w:r>
      <w:proofErr w:type="spellEnd"/>
      <w:r w:rsidR="00A82055" w:rsidRPr="00A82055">
        <w:rPr>
          <w:sz w:val="28"/>
          <w:szCs w:val="28"/>
        </w:rPr>
        <w:t xml:space="preserve">. </w:t>
      </w:r>
      <w:r>
        <w:rPr>
          <w:sz w:val="28"/>
          <w:szCs w:val="28"/>
        </w:rPr>
        <w:t>Информацию</w:t>
      </w:r>
      <w:r w:rsidR="00ED6B39">
        <w:rPr>
          <w:sz w:val="28"/>
          <w:szCs w:val="28"/>
        </w:rPr>
        <w:t xml:space="preserve"> для внесения в </w:t>
      </w:r>
      <w:r>
        <w:rPr>
          <w:sz w:val="28"/>
          <w:szCs w:val="28"/>
        </w:rPr>
        <w:t>таблиц</w:t>
      </w:r>
      <w:r w:rsidR="00ED6B39">
        <w:rPr>
          <w:sz w:val="28"/>
          <w:szCs w:val="28"/>
        </w:rPr>
        <w:t>ы</w:t>
      </w:r>
      <w:r w:rsidR="00A82055" w:rsidRPr="00A82055">
        <w:rPr>
          <w:sz w:val="28"/>
          <w:szCs w:val="28"/>
        </w:rPr>
        <w:t xml:space="preserve"> 5117, 5118 </w:t>
      </w:r>
      <w:r w:rsidR="00ED6B39" w:rsidRPr="00ED6B39">
        <w:rPr>
          <w:sz w:val="28"/>
          <w:szCs w:val="28"/>
        </w:rPr>
        <w:t>шабло</w:t>
      </w:r>
      <w:r w:rsidR="00ED6B39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нужно </w:t>
      </w:r>
      <w:r w:rsidR="00A82055" w:rsidRPr="00A82055">
        <w:rPr>
          <w:sz w:val="28"/>
          <w:szCs w:val="28"/>
        </w:rPr>
        <w:t>сформировать</w:t>
      </w:r>
      <w:r>
        <w:rPr>
          <w:sz w:val="28"/>
          <w:szCs w:val="28"/>
        </w:rPr>
        <w:t xml:space="preserve"> </w:t>
      </w:r>
      <w:r w:rsidR="00A82055" w:rsidRPr="00A82055">
        <w:rPr>
          <w:sz w:val="28"/>
          <w:szCs w:val="28"/>
        </w:rPr>
        <w:t xml:space="preserve">в </w:t>
      </w:r>
      <w:r w:rsidR="00ED6B39">
        <w:rPr>
          <w:sz w:val="28"/>
          <w:szCs w:val="28"/>
        </w:rPr>
        <w:t xml:space="preserve">АСУ </w:t>
      </w:r>
      <w:proofErr w:type="spellStart"/>
      <w:r w:rsidR="00ED6B39">
        <w:rPr>
          <w:sz w:val="28"/>
          <w:szCs w:val="28"/>
        </w:rPr>
        <w:t>МЛДиТ</w:t>
      </w:r>
      <w:proofErr w:type="spellEnd"/>
      <w:r>
        <w:rPr>
          <w:sz w:val="28"/>
          <w:szCs w:val="28"/>
        </w:rPr>
        <w:t xml:space="preserve"> в разделе «ОТЧЕТЫ» и перенести в шаблон формы 30.  </w:t>
      </w:r>
      <w:bookmarkStart w:id="0" w:name="_GoBack"/>
      <w:bookmarkEnd w:id="0"/>
    </w:p>
    <w:p w:rsidR="00165D3E" w:rsidRPr="00165D3E" w:rsidRDefault="00165D3E" w:rsidP="00165D3E">
      <w:pPr>
        <w:pStyle w:val="a3"/>
        <w:rPr>
          <w:sz w:val="28"/>
          <w:szCs w:val="28"/>
        </w:rPr>
      </w:pPr>
    </w:p>
    <w:p w:rsidR="00165D3E" w:rsidRPr="00165D3E" w:rsidRDefault="00165D3E" w:rsidP="00165D3E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Данные  в таблицах </w:t>
      </w:r>
      <w:r w:rsidR="00ED6B39">
        <w:rPr>
          <w:sz w:val="28"/>
          <w:szCs w:val="28"/>
        </w:rPr>
        <w:t xml:space="preserve">шаблона ф. 30 </w:t>
      </w:r>
      <w:r w:rsidRPr="00165D3E">
        <w:rPr>
          <w:sz w:val="28"/>
          <w:szCs w:val="28"/>
        </w:rPr>
        <w:t xml:space="preserve">о числе исследований должны соответствовать данным, внесенным в АСУ </w:t>
      </w:r>
      <w:proofErr w:type="spellStart"/>
      <w:r w:rsidRPr="00165D3E">
        <w:rPr>
          <w:sz w:val="28"/>
          <w:szCs w:val="28"/>
        </w:rPr>
        <w:t>МЛДиТ</w:t>
      </w:r>
      <w:proofErr w:type="spellEnd"/>
      <w:r w:rsidRPr="00165D3E">
        <w:rPr>
          <w:sz w:val="28"/>
          <w:szCs w:val="28"/>
        </w:rPr>
        <w:t xml:space="preserve"> в разде</w:t>
      </w:r>
      <w:r>
        <w:rPr>
          <w:sz w:val="28"/>
          <w:szCs w:val="28"/>
        </w:rPr>
        <w:t>л</w:t>
      </w:r>
      <w:r w:rsidRPr="00165D3E">
        <w:rPr>
          <w:sz w:val="28"/>
          <w:szCs w:val="28"/>
        </w:rPr>
        <w:t xml:space="preserve"> «ИССЛЕДОВАНИЯ»</w:t>
      </w:r>
      <w:r>
        <w:rPr>
          <w:sz w:val="28"/>
          <w:szCs w:val="28"/>
        </w:rPr>
        <w:t xml:space="preserve"> (сумма</w:t>
      </w:r>
      <w:r w:rsidR="00ED6B39">
        <w:rPr>
          <w:sz w:val="28"/>
          <w:szCs w:val="28"/>
        </w:rPr>
        <w:t xml:space="preserve"> исследований за год должна быть равна сумме исследований за 1, 2, 3, и 4 кварталы</w:t>
      </w:r>
      <w:r>
        <w:rPr>
          <w:sz w:val="28"/>
          <w:szCs w:val="28"/>
        </w:rPr>
        <w:t>)</w:t>
      </w:r>
      <w:r w:rsidRPr="00165D3E">
        <w:rPr>
          <w:sz w:val="28"/>
          <w:szCs w:val="28"/>
        </w:rPr>
        <w:t xml:space="preserve">. </w:t>
      </w:r>
    </w:p>
    <w:p w:rsidR="00165D3E" w:rsidRPr="00165D3E" w:rsidRDefault="00165D3E" w:rsidP="00165D3E">
      <w:pPr>
        <w:pStyle w:val="a3"/>
        <w:jc w:val="both"/>
        <w:rPr>
          <w:sz w:val="28"/>
          <w:szCs w:val="28"/>
        </w:rPr>
      </w:pPr>
    </w:p>
    <w:p w:rsidR="000B1476" w:rsidRPr="00165D3E" w:rsidRDefault="00805417" w:rsidP="004700C2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Строки с же</w:t>
      </w:r>
      <w:r w:rsidR="004700C2" w:rsidRPr="004700C2">
        <w:rPr>
          <w:sz w:val="28"/>
          <w:szCs w:val="28"/>
        </w:rPr>
        <w:t>лтой заливкой ячеек заполняются автоматически после ввода данных в подстрочники.</w:t>
      </w:r>
    </w:p>
    <w:p w:rsidR="00122130" w:rsidRPr="00122130" w:rsidRDefault="00122130" w:rsidP="00852E43">
      <w:pPr>
        <w:pStyle w:val="a3"/>
        <w:jc w:val="both"/>
        <w:rPr>
          <w:sz w:val="28"/>
          <w:szCs w:val="28"/>
        </w:rPr>
      </w:pPr>
    </w:p>
    <w:p w:rsidR="002D3D1A" w:rsidRDefault="002D3D1A" w:rsidP="00852E43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 наличии</w:t>
      </w:r>
      <w:r w:rsidR="000B1476" w:rsidRPr="006D315B">
        <w:rPr>
          <w:sz w:val="28"/>
          <w:szCs w:val="28"/>
        </w:rPr>
        <w:t xml:space="preserve"> расхождений </w:t>
      </w:r>
      <w:r w:rsidR="000E379B">
        <w:rPr>
          <w:sz w:val="28"/>
          <w:szCs w:val="28"/>
        </w:rPr>
        <w:t>данных с</w:t>
      </w:r>
      <w:r w:rsidR="004A1E6B">
        <w:rPr>
          <w:sz w:val="28"/>
          <w:szCs w:val="28"/>
        </w:rPr>
        <w:t xml:space="preserve"> 202</w:t>
      </w:r>
      <w:r w:rsidR="00165D3E">
        <w:rPr>
          <w:sz w:val="28"/>
          <w:szCs w:val="28"/>
        </w:rPr>
        <w:t>4</w:t>
      </w:r>
      <w:r>
        <w:rPr>
          <w:sz w:val="28"/>
          <w:szCs w:val="28"/>
        </w:rPr>
        <w:t xml:space="preserve"> годом необходимо оформить</w:t>
      </w:r>
      <w:r w:rsidR="000E379B">
        <w:rPr>
          <w:sz w:val="28"/>
          <w:szCs w:val="28"/>
        </w:rPr>
        <w:t xml:space="preserve"> </w:t>
      </w:r>
      <w:r>
        <w:rPr>
          <w:sz w:val="28"/>
          <w:szCs w:val="28"/>
        </w:rPr>
        <w:t>пояснительную</w:t>
      </w:r>
      <w:r w:rsidR="006D315B" w:rsidRPr="00122130">
        <w:rPr>
          <w:sz w:val="28"/>
          <w:szCs w:val="28"/>
        </w:rPr>
        <w:t xml:space="preserve"> записк</w:t>
      </w:r>
      <w:r>
        <w:rPr>
          <w:sz w:val="28"/>
          <w:szCs w:val="28"/>
        </w:rPr>
        <w:t>у с</w:t>
      </w:r>
      <w:r w:rsidR="000E379B">
        <w:rPr>
          <w:sz w:val="28"/>
          <w:szCs w:val="28"/>
        </w:rPr>
        <w:t xml:space="preserve"> </w:t>
      </w:r>
      <w:r w:rsidRPr="002D3D1A">
        <w:rPr>
          <w:sz w:val="28"/>
          <w:szCs w:val="28"/>
        </w:rPr>
        <w:t>указа</w:t>
      </w:r>
      <w:r>
        <w:rPr>
          <w:sz w:val="28"/>
          <w:szCs w:val="28"/>
        </w:rPr>
        <w:t>нием причины</w:t>
      </w:r>
      <w:r w:rsidRPr="002D3D1A">
        <w:rPr>
          <w:sz w:val="28"/>
          <w:szCs w:val="28"/>
        </w:rPr>
        <w:t xml:space="preserve"> расхождений</w:t>
      </w:r>
      <w:r>
        <w:rPr>
          <w:sz w:val="28"/>
          <w:szCs w:val="28"/>
        </w:rPr>
        <w:t xml:space="preserve">, которую в день </w:t>
      </w:r>
      <w:r w:rsidR="00F21F70">
        <w:rPr>
          <w:sz w:val="28"/>
          <w:szCs w:val="28"/>
        </w:rPr>
        <w:t xml:space="preserve">очного </w:t>
      </w:r>
      <w:r>
        <w:rPr>
          <w:sz w:val="28"/>
          <w:szCs w:val="28"/>
        </w:rPr>
        <w:t>согласования отчета в ГОМЦ РР предоставить Вашему куратору.</w:t>
      </w:r>
    </w:p>
    <w:p w:rsidR="002D3D1A" w:rsidRPr="002D3D1A" w:rsidRDefault="002D3D1A" w:rsidP="00852E43">
      <w:pPr>
        <w:pStyle w:val="a3"/>
        <w:jc w:val="both"/>
        <w:rPr>
          <w:sz w:val="28"/>
          <w:szCs w:val="28"/>
        </w:rPr>
      </w:pPr>
    </w:p>
    <w:p w:rsidR="00122130" w:rsidRPr="00165D3E" w:rsidRDefault="002D3D1A" w:rsidP="00165D3E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165D3E">
        <w:rPr>
          <w:sz w:val="28"/>
          <w:szCs w:val="28"/>
        </w:rPr>
        <w:t xml:space="preserve"> </w:t>
      </w:r>
      <w:r w:rsidR="000E379B" w:rsidRPr="00165D3E">
        <w:rPr>
          <w:sz w:val="28"/>
          <w:szCs w:val="28"/>
        </w:rPr>
        <w:t xml:space="preserve">Пояснительная записка </w:t>
      </w:r>
      <w:r w:rsidR="00165D3E" w:rsidRPr="00165D3E">
        <w:rPr>
          <w:sz w:val="28"/>
          <w:szCs w:val="28"/>
        </w:rPr>
        <w:t xml:space="preserve">на имя руководителя СПб ГБУЗ МИАЦ (Директор СПб ГБУЗ МИАЦ Алексеев Павел Сергеевич) </w:t>
      </w:r>
      <w:r w:rsidRPr="00165D3E">
        <w:rPr>
          <w:sz w:val="28"/>
          <w:szCs w:val="28"/>
        </w:rPr>
        <w:t>оформляется</w:t>
      </w:r>
      <w:r w:rsidR="000E379B" w:rsidRPr="00165D3E">
        <w:rPr>
          <w:sz w:val="28"/>
          <w:szCs w:val="28"/>
        </w:rPr>
        <w:t xml:space="preserve"> н</w:t>
      </w:r>
      <w:r w:rsidR="007B5215" w:rsidRPr="00165D3E">
        <w:rPr>
          <w:sz w:val="28"/>
          <w:szCs w:val="28"/>
        </w:rPr>
        <w:t>а официальном бланке учреждения</w:t>
      </w:r>
      <w:r w:rsidR="00165D3E" w:rsidRPr="00165D3E">
        <w:rPr>
          <w:sz w:val="28"/>
          <w:szCs w:val="28"/>
        </w:rPr>
        <w:t xml:space="preserve"> за подписью руководителя, </w:t>
      </w:r>
      <w:r w:rsidR="00165D3E">
        <w:rPr>
          <w:sz w:val="28"/>
          <w:szCs w:val="28"/>
        </w:rPr>
        <w:t>с указанием исходящего номера.</w:t>
      </w:r>
    </w:p>
    <w:sectPr w:rsidR="00122130" w:rsidRPr="00165D3E" w:rsidSect="00852E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F72B8"/>
    <w:multiLevelType w:val="hybridMultilevel"/>
    <w:tmpl w:val="9B663122"/>
    <w:lvl w:ilvl="0" w:tplc="8890718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45EE499A">
      <w:start w:val="1"/>
      <w:numFmt w:val="decimal"/>
      <w:lvlText w:val="%4."/>
      <w:lvlJc w:val="left"/>
      <w:pPr>
        <w:ind w:left="928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7E33BF"/>
    <w:multiLevelType w:val="hybridMultilevel"/>
    <w:tmpl w:val="566C0644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">
    <w:nsid w:val="56EA0FA7"/>
    <w:multiLevelType w:val="multilevel"/>
    <w:tmpl w:val="5082D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48863F1"/>
    <w:multiLevelType w:val="hybridMultilevel"/>
    <w:tmpl w:val="B7864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AA4"/>
    <w:rsid w:val="00014CD1"/>
    <w:rsid w:val="00024087"/>
    <w:rsid w:val="00046C5D"/>
    <w:rsid w:val="000658F0"/>
    <w:rsid w:val="000A6303"/>
    <w:rsid w:val="000B1476"/>
    <w:rsid w:val="000C4E56"/>
    <w:rsid w:val="000E379B"/>
    <w:rsid w:val="00122130"/>
    <w:rsid w:val="00165D3E"/>
    <w:rsid w:val="002439A5"/>
    <w:rsid w:val="002B4F69"/>
    <w:rsid w:val="002D3D1A"/>
    <w:rsid w:val="00326F45"/>
    <w:rsid w:val="003867D2"/>
    <w:rsid w:val="003E2F3A"/>
    <w:rsid w:val="0041783E"/>
    <w:rsid w:val="004700C2"/>
    <w:rsid w:val="004A1E6B"/>
    <w:rsid w:val="004C5789"/>
    <w:rsid w:val="00554D51"/>
    <w:rsid w:val="005E0871"/>
    <w:rsid w:val="005E4F9A"/>
    <w:rsid w:val="0069598A"/>
    <w:rsid w:val="006D315B"/>
    <w:rsid w:val="007B5215"/>
    <w:rsid w:val="00805417"/>
    <w:rsid w:val="00807AA4"/>
    <w:rsid w:val="00821F17"/>
    <w:rsid w:val="00852E43"/>
    <w:rsid w:val="00881089"/>
    <w:rsid w:val="008B4BA9"/>
    <w:rsid w:val="00960268"/>
    <w:rsid w:val="009C315D"/>
    <w:rsid w:val="009E27EB"/>
    <w:rsid w:val="00A004C8"/>
    <w:rsid w:val="00A75BBD"/>
    <w:rsid w:val="00A82055"/>
    <w:rsid w:val="00AA1B53"/>
    <w:rsid w:val="00AE011A"/>
    <w:rsid w:val="00B06204"/>
    <w:rsid w:val="00B81CB8"/>
    <w:rsid w:val="00BE20CF"/>
    <w:rsid w:val="00BE2EF9"/>
    <w:rsid w:val="00C3110D"/>
    <w:rsid w:val="00C414A1"/>
    <w:rsid w:val="00D014B1"/>
    <w:rsid w:val="00D024E3"/>
    <w:rsid w:val="00D6032B"/>
    <w:rsid w:val="00DB2C8F"/>
    <w:rsid w:val="00E201BF"/>
    <w:rsid w:val="00E33147"/>
    <w:rsid w:val="00E86756"/>
    <w:rsid w:val="00EC5F63"/>
    <w:rsid w:val="00ED6B39"/>
    <w:rsid w:val="00F10437"/>
    <w:rsid w:val="00F21F70"/>
    <w:rsid w:val="00F352CE"/>
    <w:rsid w:val="00FE4F7E"/>
    <w:rsid w:val="00FF1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8F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8F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5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золотарева</dc:creator>
  <cp:lastModifiedBy>Alex</cp:lastModifiedBy>
  <cp:revision>9</cp:revision>
  <cp:lastPrinted>2023-10-27T08:47:00Z</cp:lastPrinted>
  <dcterms:created xsi:type="dcterms:W3CDTF">2025-12-11T12:11:00Z</dcterms:created>
  <dcterms:modified xsi:type="dcterms:W3CDTF">2025-12-16T09:03:00Z</dcterms:modified>
</cp:coreProperties>
</file>